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C8" w:rsidRDefault="007545C8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127428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43.25pt">
            <v:imagedata r:id="rId7" o:title=""/>
          </v:shape>
        </w:pict>
      </w:r>
    </w:p>
    <w:p w:rsidR="007545C8" w:rsidRPr="00FF60F0" w:rsidRDefault="007545C8">
      <w:pPr>
        <w:jc w:val="center"/>
        <w:rPr>
          <w:b/>
          <w:bCs/>
          <w:sz w:val="28"/>
          <w:szCs w:val="28"/>
          <w:u w:val="single"/>
          <w:lang w:val="en-US"/>
        </w:rPr>
      </w:pPr>
    </w:p>
    <w:p w:rsidR="007545C8" w:rsidRDefault="007545C8" w:rsidP="0031522F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Федерации».</w:t>
      </w:r>
    </w:p>
    <w:p w:rsidR="007545C8" w:rsidRPr="002F69CA" w:rsidRDefault="007545C8" w:rsidP="002F69CA">
      <w:pPr>
        <w:ind w:firstLine="709"/>
        <w:jc w:val="both"/>
        <w:rPr>
          <w:sz w:val="28"/>
          <w:szCs w:val="28"/>
        </w:rPr>
      </w:pPr>
      <w:r w:rsidRPr="002F69CA">
        <w:rPr>
          <w:sz w:val="28"/>
          <w:szCs w:val="28"/>
        </w:rPr>
        <w:t>Организаторы обеспечивают: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обязательный читинг-контроль на спортивных Соревнованиях проводится с соблюдением требований Античитерских правил, утвержденных ФИДЕ;</w:t>
      </w:r>
    </w:p>
    <w:p w:rsidR="007545C8" w:rsidRPr="002F69CA" w:rsidRDefault="007545C8" w:rsidP="002F69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69CA">
        <w:rPr>
          <w:sz w:val="28"/>
          <w:szCs w:val="28"/>
        </w:rPr>
        <w:t xml:space="preserve"> выполнение политики ФШР   в отношении обработки персональных данных, утвержденной решением Наблюдательного Совета ФШР, Протокол №03-06-2020, от 26 июня </w:t>
      </w:r>
      <w:smartTag w:uri="urn:schemas-microsoft-com:office:smarttags" w:element="metricconverter">
        <w:smartTagPr>
          <w:attr w:name="ProductID" w:val="2020 г"/>
        </w:smartTagPr>
        <w:r w:rsidRPr="002F69CA">
          <w:rPr>
            <w:sz w:val="28"/>
            <w:szCs w:val="28"/>
          </w:rPr>
          <w:t>2020 г</w:t>
        </w:r>
      </w:smartTag>
      <w:r w:rsidRPr="002F69CA">
        <w:rPr>
          <w:sz w:val="28"/>
          <w:szCs w:val="28"/>
        </w:rPr>
        <w:t>.;</w:t>
      </w:r>
    </w:p>
    <w:p w:rsidR="007545C8" w:rsidRDefault="007545C8" w:rsidP="002F69CA">
      <w:pPr>
        <w:ind w:firstLine="709"/>
        <w:jc w:val="both"/>
        <w:rPr>
          <w:sz w:val="28"/>
          <w:szCs w:val="28"/>
        </w:rPr>
      </w:pPr>
      <w:r w:rsidRPr="002F69CA">
        <w:rPr>
          <w:sz w:val="28"/>
          <w:szCs w:val="28"/>
        </w:rPr>
        <w:t>- размещение информации о ходе турнира в местных СМИ и в сети интернет.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</w:p>
    <w:p w:rsidR="007545C8" w:rsidRDefault="007545C8" w:rsidP="00AF3648">
      <w:pPr>
        <w:ind w:firstLine="709"/>
        <w:jc w:val="both"/>
        <w:rPr>
          <w:b/>
          <w:sz w:val="28"/>
          <w:szCs w:val="28"/>
        </w:rPr>
      </w:pPr>
    </w:p>
    <w:p w:rsidR="007545C8" w:rsidRDefault="007545C8" w:rsidP="00AF3648">
      <w:pPr>
        <w:suppressAutoHyphens w:val="0"/>
        <w:jc w:val="center"/>
        <w:rPr>
          <w:b/>
          <w:sz w:val="28"/>
          <w:szCs w:val="28"/>
        </w:rPr>
      </w:pPr>
      <w:r w:rsidRPr="008514B4">
        <w:rPr>
          <w:b/>
          <w:sz w:val="28"/>
          <w:szCs w:val="28"/>
        </w:rPr>
        <w:t>2</w:t>
      </w:r>
      <w:r w:rsidRPr="00C9695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Организаторы С</w:t>
      </w:r>
      <w:r w:rsidRPr="007032E4">
        <w:rPr>
          <w:b/>
          <w:sz w:val="28"/>
          <w:szCs w:val="28"/>
        </w:rPr>
        <w:t>оревнований</w:t>
      </w:r>
    </w:p>
    <w:p w:rsidR="007545C8" w:rsidRDefault="007545C8" w:rsidP="00AF3648">
      <w:pPr>
        <w:ind w:firstLine="709"/>
        <w:jc w:val="both"/>
        <w:rPr>
          <w:b/>
          <w:sz w:val="28"/>
          <w:szCs w:val="28"/>
        </w:rPr>
      </w:pPr>
    </w:p>
    <w:p w:rsidR="007545C8" w:rsidRDefault="007545C8" w:rsidP="00AF3648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В соответствии с пунктом 2.4 статьи 16.1 </w:t>
      </w:r>
      <w:r>
        <w:rPr>
          <w:sz w:val="28"/>
          <w:szCs w:val="28"/>
        </w:rPr>
        <w:t xml:space="preserve">Федерального закона от 4 декабря 2007 года № 329-ФЗ «О физической культуре и спорте в Российской Федерации» </w:t>
      </w:r>
      <w:r>
        <w:rPr>
          <w:bCs/>
          <w:sz w:val="28"/>
          <w:szCs w:val="28"/>
        </w:rPr>
        <w:t xml:space="preserve">организатором Соревнований выступает </w:t>
      </w:r>
      <w:r>
        <w:rPr>
          <w:sz w:val="28"/>
          <w:szCs w:val="28"/>
        </w:rPr>
        <w:t>Региональная общественная организация «</w:t>
      </w:r>
      <w:r>
        <w:rPr>
          <w:sz w:val="28"/>
          <w:szCs w:val="28"/>
          <w:shd w:val="clear" w:color="auto" w:fill="FFFFFF"/>
        </w:rPr>
        <w:t>Спортивная федерация шахмат Санкт-Петербурга» (далее — РОО «СФШ СПб»).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Содействие в организации и проведении Соревнований осуществляют:</w:t>
      </w:r>
    </w:p>
    <w:p w:rsidR="007545C8" w:rsidRPr="008B28ED" w:rsidRDefault="007545C8" w:rsidP="00AF364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Комитет по физической культуре и спорту Санкт-Петербурга </w:t>
      </w:r>
      <w:r>
        <w:rPr>
          <w:iCs/>
          <w:sz w:val="28"/>
          <w:szCs w:val="28"/>
        </w:rPr>
        <w:t>(далее – Комитет);</w:t>
      </w:r>
    </w:p>
    <w:p w:rsidR="007545C8" w:rsidRPr="006E424E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Санкт-Петербургское государственное автономное учреждение «Центр подготовки спортивных сборных команд Санкт-Петербурга (далее – СПб ГАУ «Центр подготовки»).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Непосредственное проведение Соревнований осуществляет Главная судейская коллегия (далее – ГСК), утвержденная </w:t>
      </w:r>
      <w:r>
        <w:rPr>
          <w:sz w:val="28"/>
          <w:szCs w:val="28"/>
          <w:shd w:val="clear" w:color="auto" w:fill="FFFFFF"/>
        </w:rPr>
        <w:t xml:space="preserve">РОО «СФШ СПб» и согласованная с Общероссийской общественной организацией «Российская шахматная федерация» (далее – ФШР). Главный судья чемпионата среди мужчин – Быков Владимир Владимирович, </w:t>
      </w:r>
      <w:r>
        <w:rPr>
          <w:sz w:val="28"/>
          <w:szCs w:val="28"/>
          <w:shd w:val="clear" w:color="auto" w:fill="FFFFFF"/>
          <w:lang w:val="en-US"/>
        </w:rPr>
        <w:t>CC</w:t>
      </w:r>
      <w:r>
        <w:rPr>
          <w:sz w:val="28"/>
          <w:szCs w:val="28"/>
          <w:shd w:val="clear" w:color="auto" w:fill="FFFFFF"/>
        </w:rPr>
        <w:t xml:space="preserve">ВК (г. Санкт-Петербург), среди женщин – Иванова Татьяна Борисовна, </w:t>
      </w:r>
      <w:r>
        <w:rPr>
          <w:sz w:val="28"/>
          <w:szCs w:val="28"/>
          <w:shd w:val="clear" w:color="auto" w:fill="FFFFFF"/>
          <w:lang w:val="en-US"/>
        </w:rPr>
        <w:t>CC</w:t>
      </w:r>
      <w:r>
        <w:rPr>
          <w:sz w:val="28"/>
          <w:szCs w:val="28"/>
          <w:shd w:val="clear" w:color="auto" w:fill="FFFFFF"/>
        </w:rPr>
        <w:t>ВК ( г. Санкт-Петербург).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</w:p>
    <w:p w:rsidR="007545C8" w:rsidRDefault="007545C8" w:rsidP="00AF3648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A00A4A">
        <w:rPr>
          <w:b/>
          <w:sz w:val="28"/>
          <w:szCs w:val="28"/>
        </w:rPr>
        <w:t>Обеспечение безопасности участников и зрителей</w:t>
      </w:r>
      <w:r>
        <w:rPr>
          <w:b/>
          <w:sz w:val="28"/>
          <w:szCs w:val="28"/>
        </w:rPr>
        <w:t>,</w:t>
      </w:r>
    </w:p>
    <w:p w:rsidR="007545C8" w:rsidRDefault="007545C8" w:rsidP="00AF3648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медицинское обеспечение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</w:p>
    <w:p w:rsidR="007545C8" w:rsidRDefault="007545C8" w:rsidP="00AF3648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проводятся на спортивных сооружениях, отвечающих требованиям 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наличии актов готовности объекта спорта к проведению Соревнований, утверждаемых в установленном порядке.</w:t>
      </w:r>
    </w:p>
    <w:p w:rsidR="007545C8" w:rsidRDefault="007545C8" w:rsidP="00AF3648">
      <w:pPr>
        <w:pStyle w:val="NoSpacing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353.</w:t>
      </w:r>
    </w:p>
    <w:p w:rsidR="007545C8" w:rsidRDefault="007545C8" w:rsidP="00AF3648">
      <w:pPr>
        <w:pStyle w:val="NoSpacing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Соревнованиях осуществляется только при наличии договора </w:t>
      </w:r>
      <w:r w:rsidRPr="00707D47">
        <w:rPr>
          <w:rFonts w:ascii="Times New Roman" w:hAnsi="Times New Roman"/>
          <w:sz w:val="28"/>
          <w:szCs w:val="28"/>
        </w:rPr>
        <w:t>о страховании жизни и здоровья от несчастных случаев</w:t>
      </w:r>
      <w:r>
        <w:rPr>
          <w:rFonts w:ascii="Times New Roman" w:hAnsi="Times New Roman"/>
          <w:sz w:val="28"/>
          <w:szCs w:val="28"/>
        </w:rPr>
        <w:t>,</w:t>
      </w:r>
      <w:r w:rsidRPr="00707D47">
        <w:rPr>
          <w:rFonts w:ascii="Times New Roman" w:hAnsi="Times New Roman"/>
          <w:sz w:val="28"/>
          <w:szCs w:val="28"/>
        </w:rPr>
        <w:t xml:space="preserve"> который</w:t>
      </w:r>
      <w:r>
        <w:rPr>
          <w:rFonts w:ascii="Times New Roman" w:hAnsi="Times New Roman"/>
          <w:sz w:val="28"/>
          <w:szCs w:val="28"/>
        </w:rPr>
        <w:t xml:space="preserve"> представляется в комиссию по допуску участников на каждого участника Соревнований. Страхование участников Соревнований может производиться как за счет бюджетных, так и внебюджетных средств в соответствии с действующим законодательством Российской Федерации и субъектов Российской Федерации.</w:t>
      </w:r>
    </w:p>
    <w:p w:rsidR="007545C8" w:rsidRPr="008514B4" w:rsidRDefault="007545C8" w:rsidP="00AF3648">
      <w:pPr>
        <w:pStyle w:val="NoSpacing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скорой медицинской помощи осуществляется  в соответствии с приказом Министерства здравоохранения Российской Федерации от 01.03.2016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7545C8" w:rsidRDefault="007545C8" w:rsidP="00AF3648">
      <w:pPr>
        <w:pStyle w:val="NoSpacing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медицинской помощью участников Соревнований возлагается на РОО «СФШ СПб».</w:t>
      </w:r>
    </w:p>
    <w:p w:rsidR="007545C8" w:rsidRDefault="007545C8" w:rsidP="00AF3648">
      <w:pPr>
        <w:pStyle w:val="NoSpacing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F69CA">
        <w:rPr>
          <w:rFonts w:ascii="Times New Roman" w:hAnsi="Times New Roman"/>
          <w:sz w:val="28"/>
          <w:szCs w:val="28"/>
        </w:rPr>
        <w:t>Соревнование проводится с учетом соблюдения требований разрешительных актов, принятых в рамках борьбы с новой коронавирусной инфекцией (COVID-19) на территории Санкт-Петербурга, а также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России и Роспотребнадзором от 31.07.2020 г., с учетом дополнений и изменений в Регламент, утвержденных Минспортом России и Роспотребнадзором от 31.07.2020г.</w:t>
      </w:r>
    </w:p>
    <w:p w:rsidR="007545C8" w:rsidRDefault="007545C8" w:rsidP="00AF3648">
      <w:pPr>
        <w:pStyle w:val="NoSpacing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санитарно-гигиенических требований, установленных Роспотребнадзором, при проведении спортивных и физкультурных мероприятий возлагается на организатора Соревнований (РОО «СФШ СПб».) Каждый участник должен иметь действующий медицинский допуск спортивного диспансера, который является основанием для допуска к участию в Соревнованиях, либо разовую медицинскую справку о допуске к Соревнованиям, а также справку о прохождении теста на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>
        <w:rPr>
          <w:rFonts w:ascii="Times New Roman" w:hAnsi="Times New Roman"/>
          <w:sz w:val="28"/>
          <w:szCs w:val="28"/>
        </w:rPr>
        <w:t>-19.</w:t>
      </w:r>
    </w:p>
    <w:p w:rsidR="007545C8" w:rsidRDefault="007545C8" w:rsidP="00AF3648">
      <w:pPr>
        <w:pStyle w:val="NoSpacing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45C8" w:rsidRDefault="007545C8" w:rsidP="00AF3648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AC608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Место и сроки проведения</w:t>
      </w:r>
    </w:p>
    <w:p w:rsidR="007545C8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</w:p>
    <w:p w:rsidR="007545C8" w:rsidRPr="00B81247" w:rsidRDefault="007545C8" w:rsidP="00C00E03">
      <w:pPr>
        <w:tabs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по адресу: г. Санкт-Петербург, Саперный пер., 10, шахматный клуб «Медный всадник».</w:t>
      </w:r>
    </w:p>
    <w:p w:rsidR="007545C8" w:rsidRPr="00FF60F0" w:rsidRDefault="007545C8" w:rsidP="00C00E03">
      <w:pPr>
        <w:tabs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финалов чемпионата Санкт-Петербурга среди мужчин и женщин – </w:t>
      </w:r>
      <w:r w:rsidRPr="00FF60F0">
        <w:rPr>
          <w:sz w:val="28"/>
          <w:szCs w:val="28"/>
        </w:rPr>
        <w:t xml:space="preserve">с </w:t>
      </w:r>
      <w:r>
        <w:rPr>
          <w:sz w:val="28"/>
          <w:szCs w:val="28"/>
        </w:rPr>
        <w:t>2</w:t>
      </w:r>
      <w:r w:rsidRPr="00FF60F0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сентября </w:t>
      </w:r>
      <w:r w:rsidRPr="00FF60F0">
        <w:rPr>
          <w:sz w:val="28"/>
          <w:szCs w:val="28"/>
        </w:rPr>
        <w:t xml:space="preserve">по </w:t>
      </w:r>
      <w:r>
        <w:rPr>
          <w:sz w:val="28"/>
          <w:szCs w:val="28"/>
        </w:rPr>
        <w:t>30</w:t>
      </w:r>
      <w:r w:rsidRPr="00FF60F0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</w:t>
      </w:r>
      <w:r w:rsidRPr="00FF60F0">
        <w:rPr>
          <w:sz w:val="28"/>
          <w:szCs w:val="28"/>
        </w:rPr>
        <w:t>я 2020 года</w:t>
      </w:r>
      <w:r>
        <w:rPr>
          <w:sz w:val="28"/>
          <w:szCs w:val="28"/>
        </w:rPr>
        <w:t>.</w:t>
      </w:r>
      <w:r w:rsidRPr="00FF60F0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Начало Соревнований в 17.00.</w:t>
      </w:r>
    </w:p>
    <w:p w:rsidR="007545C8" w:rsidRDefault="007545C8" w:rsidP="00C00E03">
      <w:pPr>
        <w:tabs>
          <w:tab w:val="left" w:pos="9498"/>
        </w:tabs>
        <w:jc w:val="both"/>
        <w:rPr>
          <w:b/>
          <w:sz w:val="28"/>
          <w:szCs w:val="28"/>
        </w:rPr>
      </w:pPr>
    </w:p>
    <w:p w:rsidR="007545C8" w:rsidRDefault="007545C8" w:rsidP="00C00E03">
      <w:pPr>
        <w:tabs>
          <w:tab w:val="left" w:pos="9498"/>
        </w:tabs>
        <w:jc w:val="both"/>
        <w:rPr>
          <w:b/>
          <w:sz w:val="28"/>
          <w:szCs w:val="28"/>
        </w:rPr>
      </w:pPr>
    </w:p>
    <w:p w:rsidR="007545C8" w:rsidRPr="00B27CE2" w:rsidRDefault="007545C8" w:rsidP="00AF3648">
      <w:pPr>
        <w:tabs>
          <w:tab w:val="left" w:pos="9498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5. Программа С</w:t>
      </w:r>
      <w:r w:rsidRPr="00EE2678">
        <w:rPr>
          <w:b/>
          <w:sz w:val="28"/>
          <w:szCs w:val="28"/>
        </w:rPr>
        <w:t>оревнований</w:t>
      </w:r>
    </w:p>
    <w:p w:rsidR="007545C8" w:rsidRPr="00EE2678" w:rsidRDefault="007545C8" w:rsidP="00AF3648">
      <w:pPr>
        <w:ind w:firstLine="709"/>
        <w:jc w:val="both"/>
        <w:rPr>
          <w:b/>
          <w:sz w:val="28"/>
          <w:szCs w:val="28"/>
        </w:rPr>
      </w:pPr>
    </w:p>
    <w:p w:rsidR="007545C8" w:rsidRPr="00011D65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011D65">
        <w:rPr>
          <w:sz w:val="28"/>
          <w:szCs w:val="28"/>
        </w:rPr>
        <w:t xml:space="preserve">Соревнования являются личными. </w:t>
      </w:r>
      <w:r>
        <w:rPr>
          <w:sz w:val="28"/>
          <w:szCs w:val="28"/>
        </w:rPr>
        <w:t>Ф</w:t>
      </w:r>
      <w:r w:rsidRPr="00011D65">
        <w:rPr>
          <w:sz w:val="28"/>
          <w:szCs w:val="28"/>
        </w:rPr>
        <w:t>иналы чемпионат</w:t>
      </w:r>
      <w:r>
        <w:rPr>
          <w:sz w:val="28"/>
          <w:szCs w:val="28"/>
        </w:rPr>
        <w:t>а</w:t>
      </w:r>
      <w:r w:rsidRPr="00011D65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011D65">
        <w:rPr>
          <w:sz w:val="28"/>
          <w:szCs w:val="28"/>
        </w:rPr>
        <w:t xml:space="preserve">Санкт-Петербурга </w:t>
      </w:r>
      <w:r>
        <w:rPr>
          <w:sz w:val="28"/>
          <w:szCs w:val="28"/>
        </w:rPr>
        <w:t>проводятся</w:t>
      </w:r>
      <w:r w:rsidRPr="00011D65">
        <w:rPr>
          <w:sz w:val="28"/>
          <w:szCs w:val="28"/>
        </w:rPr>
        <w:t xml:space="preserve"> в 9 туров по швейцарской системе</w:t>
      </w:r>
      <w:r>
        <w:rPr>
          <w:sz w:val="28"/>
          <w:szCs w:val="28"/>
        </w:rPr>
        <w:t>.</w:t>
      </w:r>
      <w:r w:rsidRPr="00011D65">
        <w:rPr>
          <w:sz w:val="28"/>
          <w:szCs w:val="28"/>
        </w:rPr>
        <w:t xml:space="preserve"> </w:t>
      </w:r>
      <w:r w:rsidRPr="00D4456A">
        <w:rPr>
          <w:sz w:val="28"/>
          <w:szCs w:val="28"/>
        </w:rPr>
        <w:t>Жеребьевка компьютерная, программа SwissManager.</w:t>
      </w:r>
    </w:p>
    <w:p w:rsidR="007545C8" w:rsidRDefault="007545C8" w:rsidP="00AF3648">
      <w:pPr>
        <w:pStyle w:val="BodyText2"/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pacing w:val="5"/>
          <w:sz w:val="28"/>
          <w:szCs w:val="28"/>
        </w:rPr>
        <w:t xml:space="preserve">Контроль времени: </w:t>
      </w:r>
      <w:r w:rsidRPr="00011D65">
        <w:rPr>
          <w:sz w:val="28"/>
          <w:szCs w:val="28"/>
        </w:rPr>
        <w:t>90 минут на первые 40 ходов, затем 30 минут до конца партии с добавлением 30 секунд на каждый ход, начиная с первого, каждому участнику.</w:t>
      </w:r>
    </w:p>
    <w:p w:rsidR="007545C8" w:rsidRPr="00011D65" w:rsidRDefault="007545C8" w:rsidP="00AF3648">
      <w:pPr>
        <w:pStyle w:val="BodyText2"/>
        <w:widowControl w:val="0"/>
        <w:spacing w:after="0" w:line="240" w:lineRule="auto"/>
        <w:ind w:firstLine="709"/>
        <w:jc w:val="both"/>
        <w:rPr>
          <w:spacing w:val="5"/>
          <w:sz w:val="28"/>
          <w:szCs w:val="28"/>
        </w:rPr>
      </w:pPr>
      <w:r w:rsidRPr="00D4456A">
        <w:rPr>
          <w:spacing w:val="5"/>
          <w:sz w:val="28"/>
          <w:szCs w:val="28"/>
        </w:rPr>
        <w:t>При опоздании на тур более чем на 30 минут, засчитывается поражение. В этом случае опоздавши</w:t>
      </w:r>
      <w:r>
        <w:rPr>
          <w:spacing w:val="5"/>
          <w:sz w:val="28"/>
          <w:szCs w:val="28"/>
        </w:rPr>
        <w:t>й</w:t>
      </w:r>
      <w:r w:rsidRPr="00D4456A">
        <w:rPr>
          <w:spacing w:val="5"/>
          <w:sz w:val="28"/>
          <w:szCs w:val="28"/>
        </w:rPr>
        <w:t xml:space="preserve"> получает «-», его соперник «+».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 w:rsidRPr="00011D65">
        <w:rPr>
          <w:sz w:val="28"/>
          <w:szCs w:val="28"/>
        </w:rPr>
        <w:t>Участникам запрещается вступать в переговоры о ничьей до 40 хода включительно.</w:t>
      </w:r>
    </w:p>
    <w:p w:rsidR="007545C8" w:rsidRPr="00011D65" w:rsidRDefault="007545C8" w:rsidP="00AF3648">
      <w:pPr>
        <w:ind w:firstLine="709"/>
        <w:jc w:val="both"/>
        <w:rPr>
          <w:sz w:val="28"/>
          <w:szCs w:val="28"/>
        </w:rPr>
      </w:pPr>
      <w:r w:rsidRPr="00D4456A">
        <w:rPr>
          <w:sz w:val="28"/>
          <w:szCs w:val="28"/>
        </w:rPr>
        <w:t>На техническом совещании избирается Апелляционный Комитет турнира (АК) в составе 3 основных и 2 запасных членов. Протесты подаются председателю АК в письменном виде в течение одного часа после окончания тура. Протесты на компьютерную жеребьевку не принимаются. Подающий протест вносит депозит в размере 3000 рублей. Апелляционный комитет возвращает этот депозит, если протест будет удовлетворен, в случае отклонения апелляции, полученные средства поступают в РОО «СФШ СПб» и используются для покрытия расходов на организацию соревнования. Решение Апелляционного комитета является окончательным.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</w:p>
    <w:p w:rsidR="007545C8" w:rsidRPr="007561F3" w:rsidRDefault="007545C8" w:rsidP="00AF364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6. Участники С</w:t>
      </w:r>
      <w:r w:rsidRPr="002B2DDC">
        <w:rPr>
          <w:b/>
          <w:sz w:val="28"/>
          <w:szCs w:val="28"/>
        </w:rPr>
        <w:t>оревнований</w:t>
      </w:r>
    </w:p>
    <w:p w:rsidR="007545C8" w:rsidRPr="00DE12C0" w:rsidRDefault="007545C8" w:rsidP="00AF3648">
      <w:pPr>
        <w:ind w:firstLine="709"/>
        <w:jc w:val="both"/>
      </w:pP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участию в финале чемпионата Санкт-Петербурга среди мужчин допускаются: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8105E">
        <w:rPr>
          <w:sz w:val="28"/>
          <w:szCs w:val="28"/>
        </w:rPr>
        <w:t>занявшие первые три места</w:t>
      </w:r>
      <w:r w:rsidRPr="0088105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чемпионате</w:t>
      </w:r>
      <w:r w:rsidRPr="0088105E">
        <w:rPr>
          <w:bCs/>
          <w:sz w:val="28"/>
          <w:szCs w:val="28"/>
        </w:rPr>
        <w:t xml:space="preserve"> Санкт-Петербурга по шахматам среди мужчин 201</w:t>
      </w:r>
      <w:r>
        <w:rPr>
          <w:bCs/>
          <w:sz w:val="28"/>
          <w:szCs w:val="28"/>
        </w:rPr>
        <w:t>9</w:t>
      </w:r>
      <w:r w:rsidRPr="0088105E">
        <w:rPr>
          <w:bCs/>
          <w:sz w:val="28"/>
          <w:szCs w:val="28"/>
        </w:rPr>
        <w:t xml:space="preserve"> года;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шахматисты с рейтингом ЭЛО или ФШР (учитывается наивысший рейтинг) равным или более 2400 (на 01.01.2020 или на момент проведения Соревнований);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- 3 победителя полуфинала;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персонально приглашенные шахматисты по решению Правления РОО «СФШ СПб» (по представлению Тренерского совета).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участию в финале чемпионата Санкт-Петербурга среди женщин допускаются: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8105E">
        <w:rPr>
          <w:sz w:val="28"/>
          <w:szCs w:val="28"/>
        </w:rPr>
        <w:t>занявшие первые три места</w:t>
      </w:r>
      <w:r w:rsidRPr="0088105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чемпионате</w:t>
      </w:r>
      <w:r w:rsidRPr="0088105E">
        <w:rPr>
          <w:bCs/>
          <w:sz w:val="28"/>
          <w:szCs w:val="28"/>
        </w:rPr>
        <w:t xml:space="preserve"> Санкт-Петербурга по шахматам среди женщин 201</w:t>
      </w:r>
      <w:r>
        <w:rPr>
          <w:bCs/>
          <w:sz w:val="28"/>
          <w:szCs w:val="28"/>
        </w:rPr>
        <w:t>9</w:t>
      </w:r>
      <w:r w:rsidRPr="0088105E">
        <w:rPr>
          <w:bCs/>
          <w:sz w:val="28"/>
          <w:szCs w:val="28"/>
        </w:rPr>
        <w:t xml:space="preserve"> года;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шахматистки с рейтингом ЭЛО или ФШР (учитывается наивысший рейтинг) равным или более 2000 (на 01.01.2020 г. или на момент проведения Соревнований);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- 6 победительниц полуфинала;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- 3 шахматистки по итогам первенства Санкт-Петербурга 2019 года среди девушек до 19 лет;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- 2 шахматистки по итогам первенства Санкт-Петербурга 2019 года среди девушек до 17 лет;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- 1 шахматистка по итогам первенства Санкт-Петербурга 2019 года среди девушек до 15 лет;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персонально приглашенные шахматистки (не более 3 человек) по решению Правления РОО «СФШ СПб» (по представлению Тренерского совета).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Участники, имеющие право играть в вышестоящем этапе Соревнований, не допускаются в нижестоящий этап.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Шахматисты и шахматистки, которые ранее уже приняли участие в чемпионатах других Федеральных округов, чемпионате Москвы, не имеют права участвовать в чемпионате Санкт-Петербурга.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 четвертьфинала, полуфиналов и финалов направляются в ФИДЕ для обсчета рейтинга.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</w:p>
    <w:p w:rsidR="007545C8" w:rsidRPr="00B27CE2" w:rsidRDefault="007545C8" w:rsidP="00AF3648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Pr="006A4DE7">
        <w:rPr>
          <w:b/>
          <w:sz w:val="28"/>
          <w:szCs w:val="28"/>
        </w:rPr>
        <w:t>. Заявки на участие</w:t>
      </w:r>
    </w:p>
    <w:p w:rsidR="007545C8" w:rsidRPr="006A4DE7" w:rsidRDefault="007545C8" w:rsidP="00AF3648">
      <w:pPr>
        <w:ind w:firstLine="709"/>
        <w:jc w:val="both"/>
        <w:rPr>
          <w:b/>
          <w:sz w:val="28"/>
          <w:szCs w:val="28"/>
        </w:rPr>
      </w:pP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Шахматисты и шахматистки должны подтвердить свое участие в финале чемпионата Санкт-Петербурга не позднее, чем за пять дней до его начала по</w:t>
      </w:r>
      <w:r w:rsidRPr="006E424E">
        <w:rPr>
          <w:sz w:val="28"/>
          <w:szCs w:val="28"/>
        </w:rPr>
        <w:t xml:space="preserve"> </w:t>
      </w:r>
      <w:r>
        <w:rPr>
          <w:sz w:val="28"/>
          <w:szCs w:val="28"/>
        </w:rPr>
        <w:t>e-mail</w:t>
      </w:r>
      <w:r w:rsidRPr="006E424E">
        <w:rPr>
          <w:sz w:val="28"/>
          <w:szCs w:val="28"/>
        </w:rPr>
        <w:t xml:space="preserve"> </w:t>
      </w:r>
      <w:r w:rsidRPr="00DB4799">
        <w:rPr>
          <w:sz w:val="28"/>
          <w:szCs w:val="28"/>
          <w:lang w:val="en-US"/>
        </w:rPr>
        <w:t>nikitin</w:t>
      </w:r>
      <w:r w:rsidRPr="00DB4799">
        <w:rPr>
          <w:sz w:val="28"/>
          <w:szCs w:val="28"/>
        </w:rPr>
        <w:t>.</w:t>
      </w:r>
      <w:r w:rsidRPr="00DB4799">
        <w:rPr>
          <w:sz w:val="28"/>
          <w:szCs w:val="28"/>
          <w:lang w:val="en-US"/>
        </w:rPr>
        <w:t>aleksei</w:t>
      </w:r>
      <w:r w:rsidRPr="00DB4799">
        <w:rPr>
          <w:sz w:val="28"/>
          <w:szCs w:val="28"/>
        </w:rPr>
        <w:t>@</w:t>
      </w:r>
      <w:r w:rsidRPr="00DB4799">
        <w:rPr>
          <w:sz w:val="28"/>
          <w:szCs w:val="28"/>
          <w:lang w:val="en-US"/>
        </w:rPr>
        <w:t>mail</w:t>
      </w:r>
      <w:r w:rsidRPr="00DB4799">
        <w:rPr>
          <w:sz w:val="28"/>
          <w:szCs w:val="28"/>
        </w:rPr>
        <w:t>.</w:t>
      </w:r>
      <w:r w:rsidRPr="00DB4799">
        <w:rPr>
          <w:sz w:val="28"/>
          <w:szCs w:val="28"/>
          <w:lang w:val="en-US"/>
        </w:rPr>
        <w:t>ru</w:t>
      </w:r>
      <w:r w:rsidRPr="006E424E">
        <w:rPr>
          <w:sz w:val="28"/>
          <w:szCs w:val="28"/>
        </w:rPr>
        <w:t xml:space="preserve"> </w:t>
      </w:r>
      <w:r>
        <w:rPr>
          <w:sz w:val="28"/>
          <w:szCs w:val="28"/>
        </w:rPr>
        <w:t>или по тел. +7 952-215-89-50 Алексей Никитин.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 w:rsidRPr="00D4456A">
        <w:rPr>
          <w:sz w:val="28"/>
          <w:szCs w:val="28"/>
        </w:rPr>
        <w:t>Спортсмен</w:t>
      </w:r>
      <w:r>
        <w:rPr>
          <w:sz w:val="28"/>
          <w:szCs w:val="28"/>
        </w:rPr>
        <w:t>(ка)</w:t>
      </w:r>
      <w:r w:rsidRPr="00D4456A">
        <w:rPr>
          <w:sz w:val="28"/>
          <w:szCs w:val="28"/>
        </w:rPr>
        <w:t>, решивший</w:t>
      </w:r>
      <w:r>
        <w:rPr>
          <w:sz w:val="28"/>
          <w:szCs w:val="28"/>
        </w:rPr>
        <w:t>(ая)</w:t>
      </w:r>
      <w:r w:rsidRPr="00D4456A">
        <w:rPr>
          <w:sz w:val="28"/>
          <w:szCs w:val="28"/>
        </w:rPr>
        <w:t xml:space="preserve"> не участвовать в Соревновании после </w:t>
      </w:r>
      <w:r>
        <w:rPr>
          <w:sz w:val="28"/>
          <w:szCs w:val="28"/>
        </w:rPr>
        <w:t>подтверждения своего участия</w:t>
      </w:r>
      <w:r w:rsidRPr="00D4456A">
        <w:rPr>
          <w:sz w:val="28"/>
          <w:szCs w:val="28"/>
        </w:rPr>
        <w:t>, обязан</w:t>
      </w:r>
      <w:r>
        <w:rPr>
          <w:sz w:val="28"/>
          <w:szCs w:val="28"/>
        </w:rPr>
        <w:t>(а)</w:t>
      </w:r>
      <w:r w:rsidRPr="00D4456A">
        <w:rPr>
          <w:sz w:val="28"/>
          <w:szCs w:val="28"/>
        </w:rPr>
        <w:t xml:space="preserve"> поставить в известность организаторов о своем решении.</w:t>
      </w:r>
    </w:p>
    <w:p w:rsidR="007545C8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Заседания комиссий по допуску в </w:t>
      </w:r>
      <w:r>
        <w:rPr>
          <w:bCs/>
          <w:sz w:val="28"/>
          <w:szCs w:val="28"/>
        </w:rPr>
        <w:t xml:space="preserve">финалы чемпионата </w:t>
      </w:r>
      <w:r>
        <w:rPr>
          <w:bCs/>
          <w:sz w:val="28"/>
          <w:szCs w:val="28"/>
        </w:rPr>
        <w:br/>
        <w:t>Санкт-Петербурга</w:t>
      </w:r>
      <w:r>
        <w:rPr>
          <w:sz w:val="28"/>
          <w:szCs w:val="28"/>
        </w:rPr>
        <w:t xml:space="preserve"> состоятся 21 сентября 2020 года в 17:00 </w:t>
      </w:r>
      <w:r>
        <w:rPr>
          <w:sz w:val="28"/>
          <w:szCs w:val="28"/>
        </w:rPr>
        <w:br/>
        <w:t xml:space="preserve"> по месту проведения Соревнований.</w:t>
      </w:r>
    </w:p>
    <w:p w:rsidR="007545C8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6314E2">
        <w:rPr>
          <w:sz w:val="28"/>
          <w:szCs w:val="28"/>
        </w:rPr>
        <w:t>На комиссии по допуску</w:t>
      </w:r>
      <w:r>
        <w:rPr>
          <w:sz w:val="28"/>
          <w:szCs w:val="28"/>
        </w:rPr>
        <w:t xml:space="preserve"> </w:t>
      </w:r>
      <w:r w:rsidRPr="006314E2">
        <w:rPr>
          <w:sz w:val="28"/>
          <w:szCs w:val="28"/>
        </w:rPr>
        <w:t>каждый спортсмен должен предоставить:</w:t>
      </w:r>
    </w:p>
    <w:p w:rsidR="007545C8" w:rsidRPr="006314E2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6314E2">
        <w:rPr>
          <w:sz w:val="28"/>
          <w:szCs w:val="28"/>
        </w:rPr>
        <w:t>-</w:t>
      </w:r>
      <w:r>
        <w:rPr>
          <w:sz w:val="28"/>
          <w:szCs w:val="28"/>
        </w:rPr>
        <w:t xml:space="preserve"> документ, удостоверяющий личность;</w:t>
      </w:r>
    </w:p>
    <w:p w:rsidR="007545C8" w:rsidRPr="006314E2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6314E2">
        <w:rPr>
          <w:sz w:val="28"/>
          <w:szCs w:val="28"/>
        </w:rPr>
        <w:t>- документ, подтверждающий наличие спортивного разряда, спортивного звания, почетного спортивного звания;</w:t>
      </w:r>
    </w:p>
    <w:p w:rsidR="007545C8" w:rsidRPr="006314E2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6314E2">
        <w:rPr>
          <w:sz w:val="28"/>
          <w:szCs w:val="28"/>
        </w:rPr>
        <w:t>- договор о страховании жизни и здоровья от несчастных случаев</w:t>
      </w:r>
      <w:r>
        <w:rPr>
          <w:sz w:val="28"/>
          <w:szCs w:val="28"/>
        </w:rPr>
        <w:t xml:space="preserve"> (оригинал)</w:t>
      </w:r>
      <w:r w:rsidRPr="006314E2">
        <w:rPr>
          <w:sz w:val="28"/>
          <w:szCs w:val="28"/>
        </w:rPr>
        <w:t>;</w:t>
      </w:r>
    </w:p>
    <w:p w:rsidR="007545C8" w:rsidRDefault="007545C8" w:rsidP="00D4456A">
      <w:pPr>
        <w:tabs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разовую медицинскую справку на участие в Соревнованиях;</w:t>
      </w:r>
      <w:r>
        <w:rPr>
          <w:sz w:val="28"/>
          <w:szCs w:val="28"/>
        </w:rPr>
        <w:br/>
        <w:t xml:space="preserve">          - с</w:t>
      </w:r>
      <w:r w:rsidRPr="00D4456A">
        <w:rPr>
          <w:sz w:val="28"/>
          <w:szCs w:val="28"/>
        </w:rPr>
        <w:t>правку об отрицательном результате лабораторного исследования на новую коронавирусную инфекцию (COVID-19) методом полимеразной цепной реакции (ПЦР) со сдачей и получением результатов не ранее 3-х календарных дней до начала турнира</w:t>
      </w:r>
      <w:r>
        <w:rPr>
          <w:sz w:val="28"/>
          <w:szCs w:val="28"/>
        </w:rPr>
        <w:t>;</w:t>
      </w:r>
    </w:p>
    <w:p w:rsidR="007545C8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документ, подтверждающий постоянную или временную регистрацию в Санкт-Петербурге:</w:t>
      </w:r>
    </w:p>
    <w:p w:rsidR="007545C8" w:rsidRPr="006314E2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5E19">
        <w:rPr>
          <w:sz w:val="28"/>
          <w:szCs w:val="28"/>
        </w:rPr>
        <w:t>согласие на обработку персональных данных (приложение №</w:t>
      </w:r>
      <w:r>
        <w:rPr>
          <w:sz w:val="28"/>
          <w:szCs w:val="28"/>
        </w:rPr>
        <w:t>1</w:t>
      </w:r>
      <w:r w:rsidRPr="00EF5E19">
        <w:rPr>
          <w:sz w:val="28"/>
          <w:szCs w:val="28"/>
        </w:rPr>
        <w:t>) или согласие на обработку персональных данных несовершеннолетнего (приложение №</w:t>
      </w:r>
      <w:r>
        <w:rPr>
          <w:sz w:val="28"/>
          <w:szCs w:val="28"/>
        </w:rPr>
        <w:t>2</w:t>
      </w:r>
      <w:r w:rsidRPr="00EF5E19">
        <w:rPr>
          <w:sz w:val="28"/>
          <w:szCs w:val="28"/>
        </w:rPr>
        <w:t>)</w:t>
      </w:r>
    </w:p>
    <w:p w:rsidR="007545C8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6314E2">
        <w:rPr>
          <w:sz w:val="28"/>
          <w:szCs w:val="28"/>
        </w:rPr>
        <w:t>У</w:t>
      </w:r>
      <w:r>
        <w:rPr>
          <w:sz w:val="28"/>
          <w:szCs w:val="28"/>
        </w:rPr>
        <w:t xml:space="preserve">частники, </w:t>
      </w:r>
      <w:r w:rsidRPr="006314E2">
        <w:rPr>
          <w:sz w:val="28"/>
          <w:szCs w:val="28"/>
        </w:rPr>
        <w:t>не предъявившие необходимые документы в комиссию по допуску</w:t>
      </w:r>
      <w:r>
        <w:rPr>
          <w:sz w:val="28"/>
          <w:szCs w:val="28"/>
        </w:rPr>
        <w:t>, к участию в С</w:t>
      </w:r>
      <w:r w:rsidRPr="006314E2">
        <w:rPr>
          <w:sz w:val="28"/>
          <w:szCs w:val="28"/>
        </w:rPr>
        <w:t>оревнованиях не допускаются.</w:t>
      </w:r>
    </w:p>
    <w:p w:rsidR="007545C8" w:rsidRPr="006314E2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EB5AFD">
        <w:rPr>
          <w:sz w:val="28"/>
          <w:szCs w:val="28"/>
        </w:rPr>
        <w:t>Опоздавшие участники, не зарегистрированные в установленный положением срок, включаются в турнир по решению главного судьи со 2-го тура (в первом туре такому участнику ставится минус).</w:t>
      </w:r>
    </w:p>
    <w:p w:rsidR="007545C8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  <w:r w:rsidRPr="006314E2">
        <w:rPr>
          <w:sz w:val="28"/>
          <w:szCs w:val="28"/>
        </w:rPr>
        <w:t>Судьи должны иметь при себе документ о судейской квалификации, ксерокопии паспорта (стр.2-5), ИНН и СНИЛС.</w:t>
      </w:r>
    </w:p>
    <w:p w:rsidR="007545C8" w:rsidRPr="006A4DE7" w:rsidRDefault="007545C8" w:rsidP="00AF3648">
      <w:pPr>
        <w:tabs>
          <w:tab w:val="left" w:pos="9498"/>
        </w:tabs>
        <w:ind w:firstLine="709"/>
        <w:jc w:val="both"/>
        <w:rPr>
          <w:sz w:val="28"/>
          <w:szCs w:val="28"/>
        </w:rPr>
      </w:pPr>
    </w:p>
    <w:p w:rsidR="007545C8" w:rsidRDefault="007545C8" w:rsidP="00AF1464">
      <w:pPr>
        <w:keepNext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Подведение итогов С</w:t>
      </w:r>
      <w:r w:rsidRPr="006A4DE7">
        <w:rPr>
          <w:b/>
          <w:bCs/>
          <w:sz w:val="28"/>
          <w:szCs w:val="28"/>
        </w:rPr>
        <w:t>оревнований</w:t>
      </w:r>
    </w:p>
    <w:p w:rsidR="007545C8" w:rsidRPr="006A4DE7" w:rsidRDefault="007545C8" w:rsidP="00AF3648">
      <w:pPr>
        <w:keepNext/>
        <w:ind w:firstLine="709"/>
        <w:jc w:val="both"/>
        <w:rPr>
          <w:b/>
          <w:bCs/>
          <w:sz w:val="28"/>
          <w:szCs w:val="28"/>
        </w:rPr>
      </w:pP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в Соревнованиях определяются по сумме набранных очков. При равенстве очков победитель определяется по следующим дополнительным показателям: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коэффициент Бухгольца;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усеченный коэффициент Бухгольца (без одного худшего результата);</w:t>
      </w:r>
    </w:p>
    <w:p w:rsidR="007545C8" w:rsidRPr="0031522F" w:rsidRDefault="007545C8" w:rsidP="00AF3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побед;</w:t>
      </w:r>
    </w:p>
    <w:p w:rsidR="007545C8" w:rsidRDefault="007545C8" w:rsidP="00AF3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результат личной встречи.</w:t>
      </w:r>
    </w:p>
    <w:p w:rsidR="007545C8" w:rsidRDefault="007545C8" w:rsidP="00AF3648">
      <w:pPr>
        <w:ind w:firstLine="709"/>
        <w:jc w:val="both"/>
        <w:rPr>
          <w:bCs/>
          <w:sz w:val="28"/>
          <w:szCs w:val="28"/>
        </w:rPr>
      </w:pPr>
      <w:r w:rsidRPr="006A4DE7">
        <w:rPr>
          <w:sz w:val="28"/>
          <w:szCs w:val="28"/>
        </w:rPr>
        <w:t>Отчет</w:t>
      </w:r>
      <w:r>
        <w:rPr>
          <w:sz w:val="28"/>
          <w:szCs w:val="28"/>
        </w:rPr>
        <w:t>ы</w:t>
      </w:r>
      <w:r w:rsidRPr="006A4DE7">
        <w:rPr>
          <w:sz w:val="28"/>
          <w:szCs w:val="28"/>
        </w:rPr>
        <w:t xml:space="preserve"> о проведении</w:t>
      </w:r>
      <w:r>
        <w:rPr>
          <w:sz w:val="28"/>
          <w:szCs w:val="28"/>
        </w:rPr>
        <w:t xml:space="preserve"> и протоколы С</w:t>
      </w:r>
      <w:r w:rsidRPr="006A4DE7">
        <w:rPr>
          <w:sz w:val="28"/>
          <w:szCs w:val="28"/>
        </w:rPr>
        <w:t xml:space="preserve">оревнований </w:t>
      </w:r>
      <w:r>
        <w:rPr>
          <w:bCs/>
          <w:sz w:val="28"/>
          <w:szCs w:val="28"/>
        </w:rPr>
        <w:t xml:space="preserve">РОО «СФШ СПб» </w:t>
      </w:r>
      <w:r w:rsidRPr="006A4DE7">
        <w:rPr>
          <w:bCs/>
          <w:sz w:val="28"/>
          <w:szCs w:val="28"/>
        </w:rPr>
        <w:t>пред</w:t>
      </w:r>
      <w:r>
        <w:rPr>
          <w:bCs/>
          <w:sz w:val="28"/>
          <w:szCs w:val="28"/>
        </w:rPr>
        <w:t>о</w:t>
      </w:r>
      <w:r w:rsidRPr="006A4DE7">
        <w:rPr>
          <w:bCs/>
          <w:sz w:val="28"/>
          <w:szCs w:val="28"/>
        </w:rPr>
        <w:t>ставля</w:t>
      </w:r>
      <w:r>
        <w:rPr>
          <w:bCs/>
          <w:sz w:val="28"/>
          <w:szCs w:val="28"/>
        </w:rPr>
        <w:t xml:space="preserve">ет на бумажном и электронном носителях </w:t>
      </w:r>
      <w:r w:rsidRPr="006A4DE7">
        <w:rPr>
          <w:bCs/>
          <w:sz w:val="28"/>
          <w:szCs w:val="28"/>
        </w:rPr>
        <w:t xml:space="preserve">в Комитет и СПБ </w:t>
      </w:r>
      <w:r>
        <w:rPr>
          <w:bCs/>
          <w:sz w:val="28"/>
          <w:szCs w:val="28"/>
        </w:rPr>
        <w:t>ГАУ «Центр подготовки» в течение 3 дней после окончания</w:t>
      </w:r>
      <w:r w:rsidRPr="008137D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</w:t>
      </w:r>
      <w:r w:rsidRPr="006A4DE7">
        <w:rPr>
          <w:bCs/>
          <w:sz w:val="28"/>
          <w:szCs w:val="28"/>
        </w:rPr>
        <w:t>оревнований</w:t>
      </w:r>
      <w:r>
        <w:rPr>
          <w:bCs/>
          <w:sz w:val="28"/>
          <w:szCs w:val="28"/>
        </w:rPr>
        <w:t>.</w:t>
      </w:r>
    </w:p>
    <w:p w:rsidR="007545C8" w:rsidRPr="00994004" w:rsidRDefault="007545C8" w:rsidP="00994004">
      <w:pPr>
        <w:jc w:val="both"/>
        <w:rPr>
          <w:b/>
          <w:bCs/>
          <w:sz w:val="28"/>
          <w:szCs w:val="28"/>
        </w:rPr>
      </w:pPr>
    </w:p>
    <w:p w:rsidR="007545C8" w:rsidRDefault="007545C8" w:rsidP="00AF14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4DE7">
        <w:rPr>
          <w:b/>
          <w:bCs/>
          <w:sz w:val="28"/>
          <w:szCs w:val="28"/>
        </w:rPr>
        <w:t>. Награждение</w:t>
      </w:r>
    </w:p>
    <w:p w:rsidR="007545C8" w:rsidRPr="006A4DE7" w:rsidRDefault="007545C8" w:rsidP="00AF3648">
      <w:pPr>
        <w:tabs>
          <w:tab w:val="left" w:pos="9498"/>
        </w:tabs>
        <w:ind w:firstLine="709"/>
        <w:jc w:val="both"/>
        <w:rPr>
          <w:bCs/>
          <w:sz w:val="28"/>
          <w:szCs w:val="28"/>
        </w:rPr>
      </w:pPr>
    </w:p>
    <w:p w:rsidR="007545C8" w:rsidRDefault="007545C8" w:rsidP="00AF3648">
      <w:pPr>
        <w:tabs>
          <w:tab w:val="left" w:pos="9498"/>
        </w:tabs>
        <w:ind w:firstLine="709"/>
        <w:jc w:val="both"/>
        <w:rPr>
          <w:bCs/>
          <w:sz w:val="28"/>
          <w:szCs w:val="28"/>
        </w:rPr>
      </w:pPr>
      <w:r w:rsidRPr="006A4DE7">
        <w:rPr>
          <w:bCs/>
          <w:sz w:val="28"/>
          <w:szCs w:val="28"/>
        </w:rPr>
        <w:t>Победител</w:t>
      </w:r>
      <w:r>
        <w:rPr>
          <w:bCs/>
          <w:sz w:val="28"/>
          <w:szCs w:val="28"/>
        </w:rPr>
        <w:t>ям</w:t>
      </w:r>
      <w:r w:rsidRPr="006A4DE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Соревнований присваивается звание чемпиона и чемпионки Санкт-Петербурга 2020 года и вручаются памятные призы </w:t>
      </w:r>
      <w:r>
        <w:rPr>
          <w:bCs/>
          <w:sz w:val="28"/>
          <w:szCs w:val="28"/>
        </w:rPr>
        <w:br/>
        <w:t>РОО «СФШ СПб».</w:t>
      </w:r>
    </w:p>
    <w:p w:rsidR="007545C8" w:rsidRDefault="007545C8" w:rsidP="00AF3648">
      <w:pPr>
        <w:tabs>
          <w:tab w:val="left" w:pos="949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Победители и призеры Соревнований (финалы чемпионатов Санкт-Петербурга среди мужчин и женщин) </w:t>
      </w:r>
      <w:r w:rsidRPr="006A4DE7">
        <w:rPr>
          <w:bCs/>
          <w:sz w:val="28"/>
          <w:szCs w:val="28"/>
        </w:rPr>
        <w:t>награжда</w:t>
      </w:r>
      <w:r>
        <w:rPr>
          <w:bCs/>
          <w:sz w:val="28"/>
          <w:szCs w:val="28"/>
        </w:rPr>
        <w:t>ю</w:t>
      </w:r>
      <w:r w:rsidRPr="006A4DE7">
        <w:rPr>
          <w:bCs/>
          <w:sz w:val="28"/>
          <w:szCs w:val="28"/>
        </w:rPr>
        <w:t xml:space="preserve">тся </w:t>
      </w:r>
      <w:r>
        <w:rPr>
          <w:bCs/>
          <w:sz w:val="28"/>
          <w:szCs w:val="28"/>
        </w:rPr>
        <w:t xml:space="preserve">медалями и </w:t>
      </w:r>
      <w:r w:rsidRPr="006A4DE7">
        <w:rPr>
          <w:bCs/>
          <w:sz w:val="28"/>
          <w:szCs w:val="28"/>
        </w:rPr>
        <w:t>дипломами</w:t>
      </w:r>
      <w:r>
        <w:rPr>
          <w:bCs/>
          <w:sz w:val="28"/>
          <w:szCs w:val="28"/>
        </w:rPr>
        <w:t xml:space="preserve"> </w:t>
      </w:r>
      <w:r w:rsidRPr="006A4DE7">
        <w:rPr>
          <w:bCs/>
          <w:sz w:val="28"/>
          <w:szCs w:val="28"/>
        </w:rPr>
        <w:t>Комитета</w:t>
      </w:r>
      <w:r>
        <w:rPr>
          <w:bCs/>
          <w:sz w:val="28"/>
          <w:szCs w:val="28"/>
        </w:rPr>
        <w:t>.</w:t>
      </w:r>
    </w:p>
    <w:p w:rsidR="007545C8" w:rsidRDefault="007545C8" w:rsidP="002F6876">
      <w:pPr>
        <w:tabs>
          <w:tab w:val="left" w:pos="949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Дополнительно могут устанавливаться призы спонсорами и другими организациями. Общий призовой фонд чемпионатов Санкт-Петербурга, установленный РОО «Спортивная федерация шахмат Санкт-Петербурга» составляет у мужчин 270 000 (двести семьдесят тысяч) рублей, у женщин</w:t>
      </w:r>
      <w:r w:rsidRPr="00E218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60 000 (шестьдесят тысяч) рублей.</w:t>
      </w:r>
    </w:p>
    <w:p w:rsidR="007545C8" w:rsidRDefault="007545C8" w:rsidP="002F6876">
      <w:pPr>
        <w:tabs>
          <w:tab w:val="left" w:pos="9498"/>
        </w:tabs>
        <w:ind w:firstLine="709"/>
        <w:rPr>
          <w:bCs/>
          <w:sz w:val="28"/>
          <w:szCs w:val="28"/>
        </w:rPr>
        <w:sectPr w:rsidR="007545C8" w:rsidSect="00AF3648">
          <w:headerReference w:type="even" r:id="rId8"/>
          <w:pgSz w:w="11906" w:h="16838"/>
          <w:pgMar w:top="426" w:right="1133" w:bottom="993" w:left="1418" w:header="720" w:footer="720" w:gutter="0"/>
          <w:cols w:space="720"/>
          <w:docGrid w:linePitch="360"/>
        </w:sectPr>
      </w:pPr>
    </w:p>
    <w:p w:rsidR="007545C8" w:rsidRPr="00EF5E19" w:rsidRDefault="007545C8" w:rsidP="00EF5E19">
      <w:pPr>
        <w:jc w:val="right"/>
        <w:rPr>
          <w:sz w:val="28"/>
          <w:szCs w:val="22"/>
          <w:lang w:eastAsia="en-US"/>
        </w:rPr>
      </w:pPr>
      <w:r w:rsidRPr="00EF5E19">
        <w:rPr>
          <w:b/>
          <w:bCs/>
          <w:sz w:val="20"/>
          <w:szCs w:val="20"/>
          <w:lang w:eastAsia="ru-RU"/>
        </w:rPr>
        <w:t>Приложение №</w:t>
      </w:r>
      <w:r>
        <w:rPr>
          <w:b/>
          <w:bCs/>
          <w:sz w:val="20"/>
          <w:szCs w:val="20"/>
          <w:lang w:eastAsia="ru-RU"/>
        </w:rPr>
        <w:t>1</w:t>
      </w:r>
    </w:p>
    <w:p w:rsidR="007545C8" w:rsidRPr="00EF5E19" w:rsidRDefault="007545C8" w:rsidP="00EF5E19">
      <w:pPr>
        <w:ind w:firstLine="709"/>
        <w:jc w:val="center"/>
        <w:rPr>
          <w:sz w:val="28"/>
          <w:szCs w:val="22"/>
          <w:lang w:eastAsia="en-US"/>
        </w:rPr>
      </w:pPr>
      <w:r w:rsidRPr="00EF5E19">
        <w:rPr>
          <w:b/>
          <w:bCs/>
          <w:sz w:val="20"/>
          <w:szCs w:val="20"/>
          <w:lang w:eastAsia="ru-RU"/>
        </w:rPr>
        <w:t>СОГЛАСИЕ НА ОБРАБОТКУ ПЕРСОНАЛЬНЫХ ДАННЫХ</w:t>
      </w:r>
    </w:p>
    <w:p w:rsidR="007545C8" w:rsidRPr="00EF5E19" w:rsidRDefault="007545C8" w:rsidP="00EF5E19">
      <w:pPr>
        <w:ind w:firstLine="709"/>
        <w:jc w:val="center"/>
        <w:rPr>
          <w:sz w:val="28"/>
          <w:szCs w:val="22"/>
          <w:lang w:eastAsia="en-US"/>
        </w:rPr>
      </w:pPr>
      <w:r w:rsidRPr="00EF5E19">
        <w:rPr>
          <w:sz w:val="20"/>
          <w:szCs w:val="20"/>
          <w:lang w:eastAsia="ru-RU"/>
        </w:rPr>
        <w:t> </w:t>
      </w:r>
    </w:p>
    <w:p w:rsidR="007545C8" w:rsidRPr="00EF5E19" w:rsidRDefault="007545C8" w:rsidP="00EF5E19">
      <w:pPr>
        <w:spacing w:line="276" w:lineRule="auto"/>
        <w:ind w:firstLine="709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lang w:eastAsia="ru-RU"/>
        </w:rPr>
        <w:t>Я,</w:t>
      </w:r>
      <w:r w:rsidRPr="00EF5E19">
        <w:rPr>
          <w:bCs/>
          <w:iCs/>
          <w:sz w:val="20"/>
          <w:szCs w:val="20"/>
          <w:lang w:eastAsia="ru-RU"/>
        </w:rPr>
        <w:t xml:space="preserve"> __________________________________________________________________________________________________</w:t>
      </w:r>
      <w:r w:rsidRPr="00EF5E19">
        <w:rPr>
          <w:sz w:val="20"/>
          <w:szCs w:val="20"/>
          <w:lang w:eastAsia="ru-RU"/>
        </w:rPr>
        <w:t xml:space="preserve">, данные документа, удостоверяющего личность: Паспорт серия </w:t>
      </w:r>
      <w:r w:rsidRPr="00EF5E19">
        <w:rPr>
          <w:bCs/>
          <w:iCs/>
          <w:sz w:val="20"/>
          <w:szCs w:val="20"/>
          <w:lang w:eastAsia="ru-RU"/>
        </w:rPr>
        <w:t>________</w:t>
      </w:r>
      <w:r w:rsidRPr="00EF5E19">
        <w:rPr>
          <w:sz w:val="20"/>
          <w:szCs w:val="20"/>
          <w:lang w:eastAsia="ru-RU"/>
        </w:rPr>
        <w:t xml:space="preserve"> № </w:t>
      </w:r>
      <w:r w:rsidRPr="00EF5E19">
        <w:rPr>
          <w:bCs/>
          <w:iCs/>
          <w:sz w:val="20"/>
          <w:szCs w:val="20"/>
          <w:lang w:eastAsia="ru-RU"/>
        </w:rPr>
        <w:t>_________</w:t>
      </w:r>
      <w:r w:rsidRPr="00EF5E19">
        <w:rPr>
          <w:sz w:val="20"/>
          <w:szCs w:val="20"/>
          <w:lang w:eastAsia="ru-RU"/>
        </w:rPr>
        <w:t xml:space="preserve"> выдан «</w:t>
      </w:r>
      <w:r w:rsidRPr="00EF5E19">
        <w:rPr>
          <w:bCs/>
          <w:iCs/>
          <w:sz w:val="20"/>
          <w:szCs w:val="20"/>
          <w:lang w:eastAsia="ru-RU"/>
        </w:rPr>
        <w:t>_____</w:t>
      </w:r>
      <w:r w:rsidRPr="00EF5E19">
        <w:rPr>
          <w:sz w:val="20"/>
          <w:szCs w:val="20"/>
          <w:lang w:eastAsia="ru-RU"/>
        </w:rPr>
        <w:t>» </w:t>
      </w:r>
      <w:r w:rsidRPr="00EF5E19">
        <w:rPr>
          <w:bCs/>
          <w:iCs/>
          <w:sz w:val="20"/>
          <w:szCs w:val="20"/>
          <w:lang w:eastAsia="ru-RU"/>
        </w:rPr>
        <w:t>________</w:t>
      </w:r>
      <w:r w:rsidRPr="00EF5E19">
        <w:rPr>
          <w:sz w:val="20"/>
          <w:szCs w:val="20"/>
          <w:lang w:eastAsia="ru-RU"/>
        </w:rPr>
        <w:t> г. ________________________________________________________________</w:t>
      </w:r>
      <w:r w:rsidRPr="00EF5E19">
        <w:rPr>
          <w:bCs/>
          <w:iCs/>
          <w:sz w:val="20"/>
          <w:szCs w:val="20"/>
          <w:lang w:eastAsia="ru-RU"/>
        </w:rPr>
        <w:t xml:space="preserve">_______________________________________, </w:t>
      </w:r>
    </w:p>
    <w:p w:rsidR="007545C8" w:rsidRPr="00EF5E19" w:rsidRDefault="007545C8" w:rsidP="00EF5E19">
      <w:pPr>
        <w:spacing w:line="276" w:lineRule="auto"/>
        <w:ind w:left="2832" w:firstLine="708"/>
        <w:jc w:val="both"/>
        <w:rPr>
          <w:sz w:val="28"/>
          <w:szCs w:val="22"/>
          <w:lang w:eastAsia="en-US"/>
        </w:rPr>
      </w:pPr>
      <w:r w:rsidRPr="00EF5E19">
        <w:rPr>
          <w:bCs/>
          <w:i/>
          <w:iCs/>
          <w:sz w:val="20"/>
          <w:szCs w:val="20"/>
          <w:vertAlign w:val="superscript"/>
          <w:lang w:eastAsia="ru-RU"/>
        </w:rPr>
        <w:t xml:space="preserve">(кем выдан) </w:t>
      </w:r>
    </w:p>
    <w:p w:rsidR="007545C8" w:rsidRPr="00EF5E19" w:rsidRDefault="007545C8" w:rsidP="007A6FEB">
      <w:pPr>
        <w:spacing w:line="276" w:lineRule="auto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lang w:eastAsia="ru-RU"/>
        </w:rPr>
        <w:t xml:space="preserve">зарегистрированный по адресу: </w:t>
      </w:r>
      <w:r w:rsidRPr="007A6FEB">
        <w:rPr>
          <w:bCs/>
          <w:iCs/>
          <w:sz w:val="20"/>
          <w:szCs w:val="20"/>
          <w:lang w:eastAsia="ru-RU"/>
        </w:rPr>
        <w:t>_________________________________________________________________________</w:t>
      </w:r>
      <w:r w:rsidRPr="00EF5E19">
        <w:rPr>
          <w:bCs/>
          <w:iCs/>
          <w:sz w:val="20"/>
          <w:szCs w:val="20"/>
          <w:lang w:eastAsia="ru-RU"/>
        </w:rPr>
        <w:t xml:space="preserve"> </w:t>
      </w:r>
    </w:p>
    <w:p w:rsidR="007545C8" w:rsidRPr="00EF5E19" w:rsidRDefault="007545C8" w:rsidP="00EF5E19">
      <w:pPr>
        <w:spacing w:line="276" w:lineRule="auto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 xml:space="preserve">даю </w:t>
      </w:r>
      <w:r w:rsidRPr="003F07B5">
        <w:rPr>
          <w:sz w:val="20"/>
          <w:szCs w:val="20"/>
          <w:lang w:eastAsia="ru-RU"/>
        </w:rPr>
        <w:t>Региональн</w:t>
      </w:r>
      <w:r>
        <w:rPr>
          <w:sz w:val="20"/>
          <w:szCs w:val="20"/>
          <w:lang w:eastAsia="ru-RU"/>
        </w:rPr>
        <w:t>ой</w:t>
      </w:r>
      <w:r w:rsidRPr="003F07B5">
        <w:rPr>
          <w:sz w:val="20"/>
          <w:szCs w:val="20"/>
          <w:lang w:eastAsia="ru-RU"/>
        </w:rPr>
        <w:t xml:space="preserve"> общественн</w:t>
      </w:r>
      <w:r>
        <w:rPr>
          <w:sz w:val="20"/>
          <w:szCs w:val="20"/>
          <w:lang w:eastAsia="ru-RU"/>
        </w:rPr>
        <w:t>ой</w:t>
      </w:r>
      <w:r w:rsidRPr="003F07B5">
        <w:rPr>
          <w:sz w:val="20"/>
          <w:szCs w:val="20"/>
          <w:lang w:eastAsia="ru-RU"/>
        </w:rPr>
        <w:t xml:space="preserve"> организаци</w:t>
      </w:r>
      <w:r>
        <w:rPr>
          <w:sz w:val="20"/>
          <w:szCs w:val="20"/>
          <w:lang w:eastAsia="ru-RU"/>
        </w:rPr>
        <w:t>и</w:t>
      </w:r>
      <w:r w:rsidRPr="003F07B5">
        <w:rPr>
          <w:sz w:val="20"/>
          <w:szCs w:val="20"/>
          <w:lang w:eastAsia="ru-RU"/>
        </w:rPr>
        <w:t xml:space="preserve"> «Спортивная федерация шахмат Санкт-Петербурга»</w:t>
      </w:r>
      <w:r>
        <w:rPr>
          <w:sz w:val="20"/>
          <w:szCs w:val="20"/>
          <w:highlight w:val="white"/>
          <w:lang w:eastAsia="ru-RU"/>
        </w:rPr>
        <w:t xml:space="preserve"> </w:t>
      </w:r>
      <w:r w:rsidRPr="00EF5E19">
        <w:rPr>
          <w:sz w:val="20"/>
          <w:szCs w:val="20"/>
          <w:highlight w:val="white"/>
          <w:lang w:eastAsia="ru-RU"/>
        </w:rPr>
        <w:t xml:space="preserve">(ОГРН </w:t>
      </w:r>
      <w:r w:rsidRPr="003F07B5">
        <w:rPr>
          <w:sz w:val="20"/>
          <w:szCs w:val="20"/>
          <w:lang w:eastAsia="ru-RU"/>
        </w:rPr>
        <w:t>1127800014891</w:t>
      </w:r>
      <w:r w:rsidRPr="00EF5E19">
        <w:rPr>
          <w:sz w:val="20"/>
          <w:szCs w:val="20"/>
          <w:highlight w:val="white"/>
          <w:lang w:eastAsia="ru-RU"/>
        </w:rPr>
        <w:t>, ИНН</w:t>
      </w:r>
      <w:r>
        <w:rPr>
          <w:sz w:val="20"/>
          <w:szCs w:val="20"/>
          <w:lang w:eastAsia="ru-RU"/>
        </w:rPr>
        <w:t xml:space="preserve"> </w:t>
      </w:r>
      <w:r w:rsidRPr="003F07B5">
        <w:rPr>
          <w:sz w:val="20"/>
          <w:szCs w:val="20"/>
          <w:lang w:eastAsia="ru-RU"/>
        </w:rPr>
        <w:t>7842290920</w:t>
      </w:r>
      <w:r>
        <w:rPr>
          <w:sz w:val="20"/>
          <w:szCs w:val="20"/>
          <w:highlight w:val="white"/>
          <w:lang w:eastAsia="ru-RU"/>
        </w:rPr>
        <w:t xml:space="preserve"> </w:t>
      </w:r>
      <w:r w:rsidRPr="00EF5E19">
        <w:rPr>
          <w:sz w:val="20"/>
          <w:szCs w:val="20"/>
          <w:highlight w:val="white"/>
          <w:lang w:eastAsia="ru-RU"/>
        </w:rPr>
        <w:t>), расположенно</w:t>
      </w:r>
      <w:r>
        <w:rPr>
          <w:sz w:val="20"/>
          <w:szCs w:val="20"/>
          <w:highlight w:val="white"/>
          <w:lang w:eastAsia="ru-RU"/>
        </w:rPr>
        <w:t>й</w:t>
      </w:r>
      <w:r w:rsidRPr="00EF5E19">
        <w:rPr>
          <w:sz w:val="20"/>
          <w:szCs w:val="20"/>
          <w:highlight w:val="white"/>
          <w:lang w:eastAsia="ru-RU"/>
        </w:rPr>
        <w:t xml:space="preserve"> по адресу:</w:t>
      </w:r>
      <w:r>
        <w:rPr>
          <w:sz w:val="20"/>
          <w:szCs w:val="20"/>
          <w:highlight w:val="white"/>
          <w:lang w:eastAsia="ru-RU"/>
        </w:rPr>
        <w:t xml:space="preserve"> г. Санкт-Петербург, переулок Саперный дом 10 Литер А помещение 5-Н</w:t>
      </w:r>
      <w:r w:rsidRPr="00EF5E19">
        <w:rPr>
          <w:sz w:val="20"/>
          <w:szCs w:val="20"/>
          <w:highlight w:val="white"/>
          <w:lang w:eastAsia="ru-RU"/>
        </w:rPr>
        <w:t xml:space="preserve"> (далее – Оператор), согласие на обработку своих персональных данных.</w:t>
      </w: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/>
          <w:sz w:val="20"/>
          <w:szCs w:val="20"/>
          <w:highlight w:val="white"/>
          <w:lang w:eastAsia="ru-RU"/>
        </w:rPr>
        <w:t>Цель обработки персональных данных:</w:t>
      </w:r>
    </w:p>
    <w:p w:rsidR="007545C8" w:rsidRPr="003F07B5" w:rsidRDefault="007545C8" w:rsidP="003F07B5">
      <w:pPr>
        <w:numPr>
          <w:ilvl w:val="0"/>
          <w:numId w:val="3"/>
        </w:numPr>
        <w:contextualSpacing/>
        <w:jc w:val="both"/>
        <w:rPr>
          <w:sz w:val="20"/>
          <w:szCs w:val="20"/>
          <w:lang w:eastAsia="ru-RU"/>
        </w:rPr>
      </w:pPr>
      <w:r w:rsidRPr="00EF5E19">
        <w:rPr>
          <w:sz w:val="20"/>
          <w:szCs w:val="20"/>
          <w:highlight w:val="white"/>
          <w:lang w:eastAsia="ru-RU"/>
        </w:rPr>
        <w:t>подготовка, проведение и подведение итогов</w:t>
      </w:r>
      <w:r>
        <w:rPr>
          <w:sz w:val="20"/>
          <w:szCs w:val="20"/>
          <w:highlight w:val="white"/>
          <w:lang w:eastAsia="ru-RU"/>
        </w:rPr>
        <w:t xml:space="preserve"> </w:t>
      </w:r>
      <w:r>
        <w:rPr>
          <w:sz w:val="20"/>
          <w:szCs w:val="20"/>
          <w:lang w:eastAsia="ru-RU"/>
        </w:rPr>
        <w:t>ч</w:t>
      </w:r>
      <w:r w:rsidRPr="003F07B5">
        <w:rPr>
          <w:sz w:val="20"/>
          <w:szCs w:val="20"/>
          <w:lang w:eastAsia="ru-RU"/>
        </w:rPr>
        <w:t>емпионат</w:t>
      </w:r>
      <w:r>
        <w:rPr>
          <w:sz w:val="20"/>
          <w:szCs w:val="20"/>
          <w:lang w:eastAsia="ru-RU"/>
        </w:rPr>
        <w:t>ов</w:t>
      </w:r>
      <w:r w:rsidRPr="003F07B5">
        <w:rPr>
          <w:sz w:val="20"/>
          <w:szCs w:val="20"/>
          <w:lang w:eastAsia="ru-RU"/>
        </w:rPr>
        <w:t xml:space="preserve"> Санкт-Петербурга по шахматам среди мужчин и женщин </w:t>
      </w:r>
    </w:p>
    <w:p w:rsidR="007545C8" w:rsidRPr="00EF5E19" w:rsidRDefault="007545C8" w:rsidP="003F07B5">
      <w:pPr>
        <w:numPr>
          <w:ilvl w:val="0"/>
          <w:numId w:val="3"/>
        </w:numPr>
        <w:contextualSpacing/>
        <w:jc w:val="both"/>
        <w:rPr>
          <w:sz w:val="28"/>
          <w:szCs w:val="22"/>
          <w:lang w:eastAsia="en-US"/>
        </w:rPr>
      </w:pPr>
      <w:r w:rsidRPr="003F07B5">
        <w:rPr>
          <w:sz w:val="20"/>
          <w:szCs w:val="20"/>
          <w:lang w:eastAsia="ru-RU"/>
        </w:rPr>
        <w:t>2020 года</w:t>
      </w:r>
      <w:r w:rsidRPr="00EF5E19">
        <w:rPr>
          <w:sz w:val="20"/>
          <w:szCs w:val="20"/>
          <w:highlight w:val="white"/>
          <w:lang w:eastAsia="ru-RU"/>
        </w:rPr>
        <w:t xml:space="preserve"> </w:t>
      </w:r>
      <w:r w:rsidRPr="00EF5E19">
        <w:rPr>
          <w:sz w:val="20"/>
          <w:szCs w:val="20"/>
          <w:lang w:eastAsia="ru-RU"/>
        </w:rPr>
        <w:t>(далее – Соревнование), включая публикацию итогов;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 w:hanging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расчет и присвоение российских и международных рейтингов участников Соревнования;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 w:hanging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рассмотрение вопросов, связанных с нарушением порядка проведения соревнования, обжалованием соответствующих решений, разрешение конфликтных ситуаций по вопросам спортивной̆ деятельности;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 w:hanging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организация системы учета данных о спортсменах, занимающихся видом спорта «шахматы», и выдача документов, удостоверяющих принадлежность к физкультурно - спортивной̆ или иной̆ организации и спортивную квалификацию спортсменов, в порядке, определяемом федеральным органом исполнительной̆ власти в области физической̆ культуры и спорта;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 w:hanging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 xml:space="preserve">исполнение требований законодательства Российской Федерации, включая налоговое законодательство, законодательство о бухгалтерском учете, законодательство о социальном обеспечении; </w:t>
      </w: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/>
          <w:sz w:val="20"/>
          <w:szCs w:val="20"/>
          <w:highlight w:val="white"/>
          <w:lang w:eastAsia="ru-RU"/>
        </w:rPr>
        <w:t>Перечень персональных данных, на обработку которых дается согласие: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bCs/>
          <w:sz w:val="20"/>
          <w:szCs w:val="20"/>
          <w:highlight w:val="white"/>
          <w:lang w:eastAsia="ru-RU"/>
        </w:rPr>
        <w:t>фамили</w:t>
      </w:r>
      <w:r w:rsidRPr="00EF5E19">
        <w:rPr>
          <w:sz w:val="20"/>
          <w:szCs w:val="20"/>
          <w:highlight w:val="white"/>
          <w:lang w:eastAsia="ru-RU"/>
        </w:rPr>
        <w:t>я, имя, отчество;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дата рождения;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 xml:space="preserve">пол; 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адрес регистрации (прописки), почтовый адрес;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контактные данные (номер телефона, адрес электронной почты);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данные документа, удостоверяющего личность;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фотография;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номер полиса обязательного медицинского страхования;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идентификационный номер Общероссийской общественной организации «Федерация шахмат России» (далее -ФШР);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идентификационный номер Международной̆ шахматной федерации (ФИДЕ).</w:t>
      </w:r>
    </w:p>
    <w:p w:rsidR="007545C8" w:rsidRPr="00EF5E19" w:rsidRDefault="007545C8" w:rsidP="00EF5E19">
      <w:pPr>
        <w:ind w:left="284"/>
        <w:jc w:val="both"/>
        <w:rPr>
          <w:sz w:val="28"/>
          <w:szCs w:val="22"/>
          <w:lang w:eastAsia="zh-CN"/>
        </w:rPr>
      </w:pP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/>
          <w:sz w:val="20"/>
          <w:szCs w:val="20"/>
          <w:highlight w:val="white"/>
          <w:lang w:eastAsia="ru-RU"/>
        </w:rPr>
        <w:t>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данных:</w:t>
      </w:r>
    </w:p>
    <w:p w:rsidR="007545C8" w:rsidRPr="00EF5E19" w:rsidRDefault="007545C8" w:rsidP="00EF5E19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Персональные данные будут обрабатываться Оператором следующими способами:</w:t>
      </w:r>
    </w:p>
    <w:tbl>
      <w:tblPr>
        <w:tblW w:w="0" w:type="auto"/>
        <w:tblLayout w:type="fixed"/>
        <w:tblLook w:val="0000"/>
      </w:tblPr>
      <w:tblGrid>
        <w:gridCol w:w="5523"/>
        <w:gridCol w:w="5520"/>
      </w:tblGrid>
      <w:tr w:rsidR="007545C8" w:rsidRPr="00EF5E19" w:rsidTr="00361642">
        <w:trPr>
          <w:trHeight w:val="1249"/>
        </w:trPr>
        <w:tc>
          <w:tcPr>
            <w:tcW w:w="5523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сбор;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запись;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уточнение (обновление, изменение);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систематизация;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накопление;</w:t>
            </w:r>
          </w:p>
        </w:tc>
        <w:tc>
          <w:tcPr>
            <w:tcW w:w="5520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хранение;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использование;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обезличивание;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удаление;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уничтожение.</w:t>
            </w:r>
          </w:p>
        </w:tc>
      </w:tr>
    </w:tbl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В отношении персональных данных:</w:t>
      </w:r>
    </w:p>
    <w:tbl>
      <w:tblPr>
        <w:tblW w:w="0" w:type="auto"/>
        <w:tblLayout w:type="fixed"/>
        <w:tblLook w:val="0000"/>
      </w:tblPr>
      <w:tblGrid>
        <w:gridCol w:w="5523"/>
        <w:gridCol w:w="5520"/>
      </w:tblGrid>
      <w:tr w:rsidR="007545C8" w:rsidRPr="00EF5E19" w:rsidTr="00361642">
        <w:tc>
          <w:tcPr>
            <w:tcW w:w="5523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фамилия, имя, отчество;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дата рождения;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 xml:space="preserve">пол; 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страна, город проживания;</w:t>
            </w:r>
          </w:p>
        </w:tc>
        <w:tc>
          <w:tcPr>
            <w:tcW w:w="5520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фотография;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идентификационный номер ФШР;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идентификационный номер Международной̆ федерации шахмат (ФИДЕ).</w:t>
            </w:r>
          </w:p>
        </w:tc>
      </w:tr>
    </w:tbl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Оператор будет использовать дополнительно к вышеперечисленным следующие способы обработки:</w:t>
      </w:r>
    </w:p>
    <w:tbl>
      <w:tblPr>
        <w:tblW w:w="0" w:type="auto"/>
        <w:tblLayout w:type="fixed"/>
        <w:tblLook w:val="0000"/>
      </w:tblPr>
      <w:tblGrid>
        <w:gridCol w:w="5523"/>
        <w:gridCol w:w="5520"/>
      </w:tblGrid>
      <w:tr w:rsidR="007545C8" w:rsidRPr="00EF5E19" w:rsidTr="00361642">
        <w:tc>
          <w:tcPr>
            <w:tcW w:w="5523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распространение;</w:t>
            </w:r>
          </w:p>
        </w:tc>
        <w:tc>
          <w:tcPr>
            <w:tcW w:w="5520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трансграничная передача.</w:t>
            </w:r>
          </w:p>
        </w:tc>
      </w:tr>
    </w:tbl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sz w:val="20"/>
          <w:szCs w:val="20"/>
          <w:highlight w:val="white"/>
          <w:lang w:eastAsia="ru-RU"/>
        </w:rPr>
        <w:t>В отношении персональных данных Субъект персональных данных дает согласие ФШР и ФИДЕ на включение их в общедоступные источники.</w:t>
      </w: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sz w:val="20"/>
          <w:szCs w:val="20"/>
          <w:highlight w:val="white"/>
          <w:lang w:eastAsia="ru-RU"/>
        </w:rPr>
        <w:t>Обработка вышеуказанных персональных данных будет осуществляться путем смешанной (автоматизированной и не автоматизированной) обработки персональных данных.</w:t>
      </w:r>
    </w:p>
    <w:p w:rsidR="007545C8" w:rsidRPr="00EF5E19" w:rsidRDefault="007545C8" w:rsidP="00EF5E19">
      <w:pPr>
        <w:ind w:firstLine="567"/>
        <w:jc w:val="both"/>
        <w:rPr>
          <w:b/>
          <w:color w:val="000000"/>
          <w:sz w:val="20"/>
          <w:szCs w:val="20"/>
          <w:highlight w:val="white"/>
          <w:lang w:eastAsia="ru-RU"/>
        </w:rPr>
      </w:pP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/>
          <w:color w:val="000000"/>
          <w:sz w:val="20"/>
          <w:szCs w:val="20"/>
          <w:highlight w:val="white"/>
          <w:lang w:eastAsia="ru-RU"/>
        </w:rPr>
        <w:t>Срок, в течение которого действует согласие Субъекта персональных данных, а также способ его отзыва, если иное не установлено федеральным законом:</w:t>
      </w:r>
    </w:p>
    <w:p w:rsidR="007545C8" w:rsidRPr="00EF5E19" w:rsidRDefault="007545C8" w:rsidP="00EF5E19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>Настоящее согласие на обработку персональных данных действует бессрочно с момента его представления Оператору и может быть отозвано мной в любое время путем подачи Оператору заявления в письменной форме.</w:t>
      </w:r>
    </w:p>
    <w:p w:rsidR="007545C8" w:rsidRPr="00EF5E19" w:rsidRDefault="007545C8" w:rsidP="00EF5E19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 xml:space="preserve">Персональные данные Субъекта подлежат хранению в течение сроков, установленных законодательством Российской Федерации. </w:t>
      </w:r>
    </w:p>
    <w:p w:rsidR="007545C8" w:rsidRPr="00EF5E19" w:rsidRDefault="007545C8" w:rsidP="00EF5E19">
      <w:pPr>
        <w:ind w:firstLine="709"/>
        <w:jc w:val="both"/>
        <w:rPr>
          <w:sz w:val="20"/>
          <w:szCs w:val="20"/>
          <w:highlight w:val="white"/>
          <w:lang w:eastAsia="ru-RU"/>
        </w:rPr>
      </w:pPr>
    </w:p>
    <w:p w:rsidR="007545C8" w:rsidRPr="00EF5E19" w:rsidRDefault="007545C8" w:rsidP="00EF5E19">
      <w:pPr>
        <w:ind w:firstLine="709"/>
        <w:jc w:val="both"/>
        <w:rPr>
          <w:sz w:val="20"/>
          <w:szCs w:val="20"/>
          <w:highlight w:val="white"/>
          <w:lang w:eastAsia="ru-RU"/>
        </w:rPr>
      </w:pPr>
    </w:p>
    <w:p w:rsidR="007545C8" w:rsidRPr="00EF5E19" w:rsidRDefault="007545C8" w:rsidP="00EF5E19">
      <w:pPr>
        <w:ind w:firstLine="709"/>
        <w:jc w:val="right"/>
        <w:rPr>
          <w:sz w:val="28"/>
          <w:szCs w:val="22"/>
          <w:lang w:eastAsia="en-US"/>
        </w:rPr>
      </w:pPr>
      <w:r w:rsidRPr="00EF5E19">
        <w:rPr>
          <w:sz w:val="20"/>
          <w:szCs w:val="20"/>
          <w:highlight w:val="white"/>
          <w:lang w:eastAsia="ru-RU"/>
        </w:rPr>
        <w:t xml:space="preserve">____________________________________   /___________________/ </w:t>
      </w:r>
      <w:r w:rsidRPr="00EF5E19">
        <w:rPr>
          <w:sz w:val="20"/>
          <w:szCs w:val="20"/>
          <w:highlight w:val="white"/>
          <w:lang w:eastAsia="ru-RU"/>
        </w:rPr>
        <w:tab/>
      </w:r>
      <w:r w:rsidRPr="00EF5E19">
        <w:rPr>
          <w:sz w:val="20"/>
          <w:szCs w:val="20"/>
          <w:highlight w:val="white"/>
          <w:lang w:eastAsia="ru-RU"/>
        </w:rPr>
        <w:tab/>
      </w:r>
      <w:r w:rsidRPr="00EF5E19">
        <w:rPr>
          <w:sz w:val="20"/>
          <w:szCs w:val="20"/>
          <w:highlight w:val="white"/>
          <w:lang w:eastAsia="ru-RU"/>
        </w:rPr>
        <w:tab/>
        <w:t>«___</w:t>
      </w:r>
      <w:r w:rsidRPr="00EF5E19">
        <w:rPr>
          <w:bCs/>
          <w:iCs/>
          <w:sz w:val="20"/>
          <w:szCs w:val="20"/>
          <w:highlight w:val="white"/>
          <w:lang w:eastAsia="ru-RU"/>
        </w:rPr>
        <w:t>__</w:t>
      </w:r>
      <w:r w:rsidRPr="00EF5E19">
        <w:rPr>
          <w:sz w:val="20"/>
          <w:szCs w:val="20"/>
          <w:highlight w:val="white"/>
          <w:lang w:eastAsia="ru-RU"/>
        </w:rPr>
        <w:t xml:space="preserve">» </w:t>
      </w:r>
      <w:r w:rsidRPr="00EF5E19">
        <w:rPr>
          <w:bCs/>
          <w:iCs/>
          <w:sz w:val="20"/>
          <w:szCs w:val="20"/>
          <w:highlight w:val="white"/>
          <w:lang w:eastAsia="ru-RU"/>
        </w:rPr>
        <w:t>________20___ г.</w:t>
      </w:r>
    </w:p>
    <w:p w:rsidR="007545C8" w:rsidRPr="00EF5E19" w:rsidRDefault="007545C8" w:rsidP="00EF5E19">
      <w:pPr>
        <w:ind w:firstLine="709"/>
        <w:jc w:val="right"/>
        <w:rPr>
          <w:b/>
          <w:bCs/>
          <w:color w:val="000000"/>
          <w:sz w:val="20"/>
          <w:szCs w:val="20"/>
          <w:highlight w:val="white"/>
          <w:lang w:eastAsia="ru-RU"/>
        </w:rPr>
      </w:pPr>
    </w:p>
    <w:p w:rsidR="007545C8" w:rsidRPr="00EF5E19" w:rsidRDefault="007545C8" w:rsidP="00EF5E19">
      <w:pPr>
        <w:ind w:firstLine="709"/>
        <w:jc w:val="right"/>
        <w:rPr>
          <w:sz w:val="28"/>
          <w:szCs w:val="22"/>
          <w:lang w:eastAsia="en-US"/>
        </w:rPr>
      </w:pPr>
      <w:r>
        <w:rPr>
          <w:b/>
          <w:bCs/>
          <w:color w:val="000000"/>
          <w:sz w:val="20"/>
          <w:szCs w:val="20"/>
          <w:highlight w:val="white"/>
          <w:lang w:eastAsia="ru-RU"/>
        </w:rPr>
        <w:t>Приложение №2</w:t>
      </w:r>
    </w:p>
    <w:p w:rsidR="007545C8" w:rsidRPr="00EF5E19" w:rsidRDefault="007545C8" w:rsidP="00EF5E19">
      <w:pPr>
        <w:ind w:firstLine="709"/>
        <w:jc w:val="center"/>
        <w:rPr>
          <w:sz w:val="28"/>
          <w:szCs w:val="22"/>
          <w:lang w:eastAsia="en-US"/>
        </w:rPr>
      </w:pPr>
      <w:r w:rsidRPr="00EF5E19">
        <w:rPr>
          <w:b/>
          <w:bCs/>
          <w:color w:val="000000"/>
          <w:sz w:val="20"/>
          <w:szCs w:val="20"/>
          <w:highlight w:val="white"/>
          <w:lang w:eastAsia="ru-RU"/>
        </w:rPr>
        <w:t>СОГЛАСИЕ НА ОБРАБОТКУ ПЕРСОНАЛЬНЫХ ДАННЫХ НЕСОВЕРШЕННОЛЕТНЕГО</w:t>
      </w:r>
    </w:p>
    <w:p w:rsidR="007545C8" w:rsidRPr="00EF5E19" w:rsidRDefault="007545C8" w:rsidP="00EF5E19">
      <w:pPr>
        <w:ind w:firstLine="709"/>
        <w:jc w:val="center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 </w:t>
      </w:r>
    </w:p>
    <w:p w:rsidR="007545C8" w:rsidRPr="00EF5E19" w:rsidRDefault="007545C8" w:rsidP="007A6FEB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b/>
          <w:color w:val="000000"/>
          <w:sz w:val="20"/>
          <w:szCs w:val="20"/>
          <w:highlight w:val="white"/>
          <w:lang w:eastAsia="ru-RU"/>
        </w:rPr>
        <w:t>Я, законный представитель ___________________________________________________________________________</w:t>
      </w:r>
    </w:p>
    <w:p w:rsidR="007545C8" w:rsidRPr="00EF5E19" w:rsidRDefault="007545C8" w:rsidP="007A6FEB">
      <w:pPr>
        <w:ind w:firstLine="709"/>
        <w:jc w:val="center"/>
        <w:rPr>
          <w:sz w:val="28"/>
          <w:szCs w:val="22"/>
          <w:lang w:eastAsia="en-US"/>
        </w:rPr>
      </w:pPr>
      <w:r w:rsidRPr="00EF5E19">
        <w:rPr>
          <w:i/>
          <w:color w:val="000000"/>
          <w:sz w:val="20"/>
          <w:szCs w:val="20"/>
          <w:highlight w:val="white"/>
          <w:vertAlign w:val="superscript"/>
          <w:lang w:eastAsia="ru-RU"/>
        </w:rPr>
        <w:t xml:space="preserve">(фамилия, имя, отчество несовершеннолетнего) </w:t>
      </w:r>
    </w:p>
    <w:p w:rsidR="007545C8" w:rsidRPr="00EF5E19" w:rsidRDefault="007545C8" w:rsidP="007A6FEB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_____________________________________________________________________________________________________</w:t>
      </w:r>
    </w:p>
    <w:p w:rsidR="007545C8" w:rsidRPr="00EF5E19" w:rsidRDefault="007545C8" w:rsidP="007A6FEB">
      <w:pPr>
        <w:ind w:firstLine="709"/>
        <w:jc w:val="center"/>
        <w:rPr>
          <w:sz w:val="28"/>
          <w:szCs w:val="22"/>
          <w:lang w:eastAsia="en-US"/>
        </w:rPr>
      </w:pPr>
      <w:r w:rsidRPr="00EF5E19">
        <w:rPr>
          <w:i/>
          <w:color w:val="000000"/>
          <w:sz w:val="20"/>
          <w:szCs w:val="20"/>
          <w:highlight w:val="white"/>
          <w:vertAlign w:val="superscript"/>
          <w:lang w:eastAsia="ru-RU"/>
        </w:rPr>
        <w:t>(фамилия, имя, отчество законного представителя полностью)</w:t>
      </w:r>
    </w:p>
    <w:p w:rsidR="007545C8" w:rsidRPr="00EF5E19" w:rsidRDefault="007545C8" w:rsidP="007A6FEB">
      <w:pPr>
        <w:ind w:firstLine="709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паспорт: серия _____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_____</w:t>
      </w:r>
      <w:r w:rsidRPr="00EF5E19">
        <w:rPr>
          <w:color w:val="000000"/>
          <w:sz w:val="20"/>
          <w:szCs w:val="20"/>
          <w:highlight w:val="white"/>
          <w:lang w:eastAsia="ru-RU"/>
        </w:rPr>
        <w:t xml:space="preserve"> № 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______</w:t>
      </w:r>
      <w:r w:rsidRPr="00EF5E19">
        <w:rPr>
          <w:color w:val="000000"/>
          <w:sz w:val="20"/>
          <w:szCs w:val="20"/>
          <w:highlight w:val="white"/>
          <w:lang w:eastAsia="ru-RU"/>
        </w:rPr>
        <w:t xml:space="preserve"> выдан «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_____</w:t>
      </w:r>
      <w:r w:rsidRPr="00EF5E19">
        <w:rPr>
          <w:color w:val="000000"/>
          <w:sz w:val="20"/>
          <w:szCs w:val="20"/>
          <w:highlight w:val="white"/>
          <w:lang w:eastAsia="ru-RU"/>
        </w:rPr>
        <w:t>» 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______</w:t>
      </w:r>
      <w:r w:rsidRPr="00EF5E19">
        <w:rPr>
          <w:color w:val="000000"/>
          <w:sz w:val="20"/>
          <w:szCs w:val="20"/>
          <w:highlight w:val="white"/>
          <w:lang w:eastAsia="ru-RU"/>
        </w:rPr>
        <w:t>___________г. _____________________________________________________________________________________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 xml:space="preserve">______________________, </w:t>
      </w:r>
      <w:r w:rsidRPr="00EF5E19">
        <w:rPr>
          <w:bCs/>
          <w:i/>
          <w:iCs/>
          <w:color w:val="000000"/>
          <w:sz w:val="16"/>
          <w:szCs w:val="16"/>
          <w:highlight w:val="white"/>
          <w:lang w:eastAsia="ru-RU"/>
        </w:rPr>
        <w:t>(кем выдан)</w:t>
      </w:r>
    </w:p>
    <w:p w:rsidR="007545C8" w:rsidRPr="00EF5E19" w:rsidRDefault="007545C8" w:rsidP="007A6FEB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 xml:space="preserve">зарегистрированный по адресу: 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_________________________________________________________________________</w:t>
      </w:r>
    </w:p>
    <w:p w:rsidR="007545C8" w:rsidRPr="00EF5E19" w:rsidRDefault="007545C8" w:rsidP="007A6FEB">
      <w:pPr>
        <w:ind w:firstLine="709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действующий от имени субъекта персональных данных на основании ___________________________________________________________________________________________________________________________________________________</w:t>
      </w:r>
      <w:r w:rsidRPr="00EF5E19">
        <w:rPr>
          <w:color w:val="000000"/>
          <w:sz w:val="20"/>
          <w:szCs w:val="20"/>
          <w:lang w:eastAsia="ru-RU"/>
        </w:rPr>
        <w:t>_____________________________________________________________________</w:t>
      </w:r>
    </w:p>
    <w:p w:rsidR="007545C8" w:rsidRPr="00EF5E19" w:rsidRDefault="007545C8" w:rsidP="00EF5E19">
      <w:pPr>
        <w:spacing w:line="276" w:lineRule="auto"/>
        <w:ind w:firstLine="709"/>
        <w:jc w:val="center"/>
        <w:rPr>
          <w:sz w:val="28"/>
          <w:szCs w:val="22"/>
          <w:lang w:eastAsia="en-US"/>
        </w:rPr>
      </w:pPr>
      <w:r w:rsidRPr="00EF5E19">
        <w:rPr>
          <w:i/>
          <w:color w:val="000000"/>
          <w:sz w:val="20"/>
          <w:szCs w:val="20"/>
          <w:highlight w:val="white"/>
          <w:vertAlign w:val="superscript"/>
          <w:lang w:eastAsia="ru-RU"/>
        </w:rPr>
        <w:t>(данные документа, подтверждающего полномочия законного представителя)</w:t>
      </w:r>
    </w:p>
    <w:p w:rsidR="007545C8" w:rsidRPr="00EF5E19" w:rsidRDefault="007545C8" w:rsidP="00EF5E19">
      <w:pPr>
        <w:spacing w:line="276" w:lineRule="auto"/>
        <w:ind w:firstLine="709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Даю</w:t>
      </w:r>
      <w:r>
        <w:rPr>
          <w:color w:val="000000"/>
          <w:sz w:val="20"/>
          <w:szCs w:val="20"/>
          <w:highlight w:val="white"/>
          <w:lang w:eastAsia="ru-RU"/>
        </w:rPr>
        <w:t xml:space="preserve"> </w:t>
      </w:r>
      <w:r w:rsidRPr="003F07B5">
        <w:rPr>
          <w:color w:val="000000"/>
          <w:sz w:val="20"/>
          <w:szCs w:val="20"/>
          <w:lang w:eastAsia="ru-RU"/>
        </w:rPr>
        <w:t>Региональной общественной организации «Спортивная федерация шахмат Санкт-Петербурга»</w:t>
      </w:r>
      <w:r w:rsidRPr="00EF5E19">
        <w:rPr>
          <w:color w:val="000000"/>
          <w:sz w:val="20"/>
          <w:szCs w:val="20"/>
          <w:highlight w:val="white"/>
          <w:lang w:eastAsia="ru-RU"/>
        </w:rPr>
        <w:t xml:space="preserve"> (ОГРН</w:t>
      </w:r>
      <w:r>
        <w:rPr>
          <w:color w:val="000000"/>
          <w:sz w:val="20"/>
          <w:szCs w:val="20"/>
          <w:highlight w:val="white"/>
          <w:lang w:eastAsia="ru-RU"/>
        </w:rPr>
        <w:t xml:space="preserve"> </w:t>
      </w:r>
      <w:r w:rsidRPr="003F07B5">
        <w:rPr>
          <w:color w:val="000000"/>
          <w:sz w:val="20"/>
          <w:szCs w:val="20"/>
          <w:lang w:eastAsia="ru-RU"/>
        </w:rPr>
        <w:t>1127800014891</w:t>
      </w:r>
      <w:r w:rsidRPr="00EF5E19">
        <w:rPr>
          <w:color w:val="000000"/>
          <w:sz w:val="20"/>
          <w:szCs w:val="20"/>
          <w:highlight w:val="white"/>
          <w:lang w:eastAsia="ru-RU"/>
        </w:rPr>
        <w:t>, ИНН</w:t>
      </w:r>
      <w:r>
        <w:rPr>
          <w:color w:val="000000"/>
          <w:sz w:val="20"/>
          <w:szCs w:val="20"/>
          <w:highlight w:val="white"/>
          <w:lang w:eastAsia="ru-RU"/>
        </w:rPr>
        <w:t xml:space="preserve"> </w:t>
      </w:r>
      <w:r w:rsidRPr="003F07B5">
        <w:rPr>
          <w:color w:val="000000"/>
          <w:sz w:val="20"/>
          <w:szCs w:val="20"/>
          <w:lang w:eastAsia="ru-RU"/>
        </w:rPr>
        <w:t>7842290920</w:t>
      </w:r>
      <w:r w:rsidRPr="00EF5E19">
        <w:rPr>
          <w:color w:val="000000"/>
          <w:sz w:val="20"/>
          <w:szCs w:val="20"/>
          <w:highlight w:val="white"/>
          <w:lang w:eastAsia="ru-RU"/>
        </w:rPr>
        <w:t>), расположенному по адресу:</w:t>
      </w:r>
      <w:r>
        <w:rPr>
          <w:color w:val="000000"/>
          <w:sz w:val="20"/>
          <w:szCs w:val="20"/>
          <w:highlight w:val="white"/>
          <w:lang w:eastAsia="ru-RU"/>
        </w:rPr>
        <w:t xml:space="preserve"> </w:t>
      </w:r>
      <w:r w:rsidRPr="00D04FAD">
        <w:rPr>
          <w:color w:val="000000"/>
          <w:sz w:val="20"/>
          <w:szCs w:val="20"/>
          <w:lang w:eastAsia="ru-RU"/>
        </w:rPr>
        <w:t>г. Санкт-Петербург, переулок Саперный дом 10 Литер А помещение 5-Н</w:t>
      </w:r>
      <w:r w:rsidRPr="00EF5E19">
        <w:rPr>
          <w:color w:val="000000"/>
          <w:sz w:val="20"/>
          <w:szCs w:val="20"/>
          <w:highlight w:val="white"/>
          <w:lang w:eastAsia="ru-RU"/>
        </w:rPr>
        <w:t xml:space="preserve"> (далее – Оператор), согласие на обработку своих персональных данных. </w:t>
      </w:r>
    </w:p>
    <w:p w:rsidR="007545C8" w:rsidRPr="00EF5E19" w:rsidRDefault="007545C8" w:rsidP="00EF5E19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b/>
          <w:color w:val="000000"/>
          <w:sz w:val="20"/>
          <w:szCs w:val="20"/>
          <w:highlight w:val="white"/>
          <w:lang w:eastAsia="ru-RU"/>
        </w:rPr>
        <w:t>Цель обработки персональных данных:</w:t>
      </w:r>
    </w:p>
    <w:p w:rsidR="007545C8" w:rsidRPr="003F07B5" w:rsidRDefault="007545C8" w:rsidP="003F07B5">
      <w:pPr>
        <w:numPr>
          <w:ilvl w:val="0"/>
          <w:numId w:val="3"/>
        </w:numPr>
        <w:contextualSpacing/>
        <w:jc w:val="both"/>
        <w:rPr>
          <w:color w:val="000000"/>
          <w:sz w:val="20"/>
          <w:szCs w:val="20"/>
          <w:lang w:eastAsia="ru-RU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подготовка, проведение и подведение итогов</w:t>
      </w:r>
      <w:r>
        <w:rPr>
          <w:color w:val="000000"/>
          <w:sz w:val="20"/>
          <w:szCs w:val="20"/>
          <w:lang w:eastAsia="ru-RU"/>
        </w:rPr>
        <w:t xml:space="preserve"> </w:t>
      </w:r>
      <w:r w:rsidRPr="003F07B5">
        <w:rPr>
          <w:color w:val="000000"/>
          <w:sz w:val="20"/>
          <w:szCs w:val="20"/>
          <w:lang w:eastAsia="ru-RU"/>
        </w:rPr>
        <w:t xml:space="preserve">чемпионатов Санкт-Петербурга по шахматам среди мужчин и женщин </w:t>
      </w:r>
    </w:p>
    <w:p w:rsidR="007545C8" w:rsidRPr="00EF5E19" w:rsidRDefault="007545C8" w:rsidP="003F07B5">
      <w:pPr>
        <w:numPr>
          <w:ilvl w:val="0"/>
          <w:numId w:val="3"/>
        </w:numPr>
        <w:contextualSpacing/>
        <w:jc w:val="both"/>
        <w:rPr>
          <w:sz w:val="28"/>
          <w:szCs w:val="22"/>
          <w:lang w:eastAsia="en-US"/>
        </w:rPr>
      </w:pPr>
      <w:r w:rsidRPr="003F07B5">
        <w:rPr>
          <w:color w:val="000000"/>
          <w:sz w:val="20"/>
          <w:szCs w:val="20"/>
          <w:lang w:eastAsia="ru-RU"/>
        </w:rPr>
        <w:t>2020 года</w:t>
      </w:r>
      <w:r w:rsidRPr="00EF5E19">
        <w:rPr>
          <w:color w:val="000000"/>
          <w:sz w:val="20"/>
          <w:szCs w:val="20"/>
          <w:lang w:eastAsia="ru-RU"/>
        </w:rPr>
        <w:t xml:space="preserve">  (далее – Соревнование), включая публикацию итогов;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 w:hanging="284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расчет и присвоение российских и международных рейтингов участников Соревнования;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 w:hanging="284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рассмотрение вопросов, связанных с нарушением порядка проведения соревнования, обжалованием соответствующих решений, разрешение конфликтных ситуаций по вопросам спортивной̆ деятельности;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 w:hanging="284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организация системы учета данных о спортсменах, занимающихся видом спорта «шахматы», и выдача документов, удостоверяющих принадлежность к спортивной̆ или иной̆ организации и спортивную квалификацию спортсменов, в порядке, определяемом федеральным органом исполнительной̆ власти в области физической̆ культуры и спорта;</w:t>
      </w:r>
    </w:p>
    <w:p w:rsidR="007545C8" w:rsidRPr="00EF5E19" w:rsidRDefault="007545C8" w:rsidP="00EF5E19">
      <w:pPr>
        <w:numPr>
          <w:ilvl w:val="0"/>
          <w:numId w:val="3"/>
        </w:numPr>
        <w:spacing w:line="100" w:lineRule="atLeast"/>
        <w:ind w:left="284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 xml:space="preserve">исполнение требований законодательства Российской Федерации, включая налоговое законодательство, законодательство о бухгалтерском учете, законодательство о социальном обеспечении; </w:t>
      </w:r>
    </w:p>
    <w:p w:rsidR="007545C8" w:rsidRPr="00EF5E19" w:rsidRDefault="007545C8" w:rsidP="00EF5E19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b/>
          <w:color w:val="000000"/>
          <w:sz w:val="20"/>
          <w:szCs w:val="20"/>
          <w:highlight w:val="white"/>
          <w:lang w:eastAsia="ru-RU"/>
        </w:rPr>
        <w:t>Перечень персональных данных, на обработку которых дается согласие:</w:t>
      </w:r>
    </w:p>
    <w:tbl>
      <w:tblPr>
        <w:tblW w:w="0" w:type="auto"/>
        <w:tblLayout w:type="fixed"/>
        <w:tblLook w:val="0000"/>
      </w:tblPr>
      <w:tblGrid>
        <w:gridCol w:w="5523"/>
        <w:gridCol w:w="5520"/>
      </w:tblGrid>
      <w:tr w:rsidR="007545C8" w:rsidRPr="00EF5E19" w:rsidTr="00361642">
        <w:tc>
          <w:tcPr>
            <w:tcW w:w="5523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фамили</w:t>
            </w: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я, имя, отчество;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дата рождения;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фамилия, имя, отчество законного представителя;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 xml:space="preserve">пол; 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адрес регистрации (прописки), почтовый адрес;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контактные данные (номер телефона, адрес электронной почты);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 xml:space="preserve">данные документа, удостоверяющего личность; </w:t>
            </w:r>
          </w:p>
          <w:p w:rsidR="007545C8" w:rsidRPr="00EF5E19" w:rsidRDefault="007545C8" w:rsidP="00EF5E19">
            <w:pPr>
              <w:spacing w:line="100" w:lineRule="atLeast"/>
              <w:jc w:val="both"/>
              <w:rPr>
                <w:sz w:val="28"/>
                <w:lang w:eastAsia="zh-CN"/>
              </w:rPr>
            </w:pPr>
          </w:p>
        </w:tc>
        <w:tc>
          <w:tcPr>
            <w:tcW w:w="5520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90" w:hanging="290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данные документа, удостоверяющие законного представителя;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 w:hanging="290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фотография;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 w:hanging="290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номер полиса обязательного медицинского страхования;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 w:hanging="290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идентификационный номер Общероссийской общественной организации «Федерация шахмат России» (далее - ФШР);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 w:hanging="290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идентификационный номер Международной̆ шахматной федерации (ФИДЕ).</w:t>
            </w:r>
          </w:p>
        </w:tc>
      </w:tr>
    </w:tbl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/>
          <w:color w:val="000000"/>
          <w:sz w:val="20"/>
          <w:szCs w:val="20"/>
          <w:highlight w:val="white"/>
          <w:lang w:eastAsia="ru-RU"/>
        </w:rPr>
        <w:t>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данных:</w:t>
      </w:r>
    </w:p>
    <w:p w:rsidR="007545C8" w:rsidRPr="00EF5E19" w:rsidRDefault="007545C8" w:rsidP="00EF5E19">
      <w:pPr>
        <w:ind w:firstLine="709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Персональные данные будут обрабатываться Оператором следующими способами:</w:t>
      </w:r>
    </w:p>
    <w:tbl>
      <w:tblPr>
        <w:tblW w:w="0" w:type="auto"/>
        <w:tblLayout w:type="fixed"/>
        <w:tblLook w:val="0000"/>
      </w:tblPr>
      <w:tblGrid>
        <w:gridCol w:w="5523"/>
        <w:gridCol w:w="5520"/>
      </w:tblGrid>
      <w:tr w:rsidR="007545C8" w:rsidRPr="00EF5E19" w:rsidTr="00361642">
        <w:trPr>
          <w:trHeight w:val="1249"/>
        </w:trPr>
        <w:tc>
          <w:tcPr>
            <w:tcW w:w="5523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сбор;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запись;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уточнение (обновление, изменение);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систематизация;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накопление;</w:t>
            </w:r>
          </w:p>
        </w:tc>
        <w:tc>
          <w:tcPr>
            <w:tcW w:w="5520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хранение;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использование;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обезличивание;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удаление;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уничтожение.</w:t>
            </w:r>
          </w:p>
        </w:tc>
      </w:tr>
    </w:tbl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В отношении персональных данных:</w:t>
      </w:r>
    </w:p>
    <w:tbl>
      <w:tblPr>
        <w:tblW w:w="0" w:type="auto"/>
        <w:tblLayout w:type="fixed"/>
        <w:tblLook w:val="0000"/>
      </w:tblPr>
      <w:tblGrid>
        <w:gridCol w:w="5523"/>
        <w:gridCol w:w="5520"/>
      </w:tblGrid>
      <w:tr w:rsidR="007545C8" w:rsidRPr="00EF5E19" w:rsidTr="00361642">
        <w:tc>
          <w:tcPr>
            <w:tcW w:w="5523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фамилия, имя, отчество;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дата рождения;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 xml:space="preserve">пол; 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страна, город проживания;</w:t>
            </w:r>
          </w:p>
        </w:tc>
        <w:tc>
          <w:tcPr>
            <w:tcW w:w="5520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color w:val="000000"/>
                <w:sz w:val="20"/>
                <w:szCs w:val="20"/>
                <w:highlight w:val="white"/>
                <w:lang w:eastAsia="ru-RU"/>
              </w:rPr>
              <w:t>фотография;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идентификационный номер ФШР;</w:t>
            </w:r>
          </w:p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идентификационный номер Международной̆ федерации шахмат (ФИДЕ).</w:t>
            </w:r>
          </w:p>
        </w:tc>
      </w:tr>
    </w:tbl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Оператор будет использовать дополнительно к вышеперечисленным следующие способы обработки:</w:t>
      </w:r>
    </w:p>
    <w:tbl>
      <w:tblPr>
        <w:tblW w:w="0" w:type="auto"/>
        <w:tblLayout w:type="fixed"/>
        <w:tblLook w:val="0000"/>
      </w:tblPr>
      <w:tblGrid>
        <w:gridCol w:w="5523"/>
        <w:gridCol w:w="5520"/>
      </w:tblGrid>
      <w:tr w:rsidR="007545C8" w:rsidRPr="00EF5E19" w:rsidTr="00361642">
        <w:tc>
          <w:tcPr>
            <w:tcW w:w="5523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распространение;</w:t>
            </w:r>
          </w:p>
        </w:tc>
        <w:tc>
          <w:tcPr>
            <w:tcW w:w="5520" w:type="dxa"/>
          </w:tcPr>
          <w:p w:rsidR="007545C8" w:rsidRPr="00EF5E19" w:rsidRDefault="007545C8" w:rsidP="00EF5E19">
            <w:pPr>
              <w:numPr>
                <w:ilvl w:val="0"/>
                <w:numId w:val="3"/>
              </w:numPr>
              <w:spacing w:line="100" w:lineRule="atLeast"/>
              <w:ind w:left="284"/>
              <w:jc w:val="both"/>
              <w:rPr>
                <w:sz w:val="28"/>
                <w:lang w:eastAsia="en-US"/>
              </w:rPr>
            </w:pPr>
            <w:r w:rsidRPr="00EF5E19">
              <w:rPr>
                <w:bCs/>
                <w:color w:val="000000"/>
                <w:sz w:val="20"/>
                <w:szCs w:val="20"/>
                <w:highlight w:val="white"/>
                <w:lang w:eastAsia="ru-RU"/>
              </w:rPr>
              <w:t>трансграничная передача.</w:t>
            </w:r>
          </w:p>
        </w:tc>
      </w:tr>
    </w:tbl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В отношении персональных данных Субъект персональных данных дает согласие ФШР и ФИДЕ на включение их в общедоступные источники.</w:t>
      </w: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Cs/>
          <w:color w:val="000000"/>
          <w:sz w:val="20"/>
          <w:szCs w:val="20"/>
          <w:highlight w:val="white"/>
          <w:lang w:eastAsia="ru-RU"/>
        </w:rPr>
        <w:t>Обработка вышеуказанных персональных данных будет осуществляться путем смешанной (автоматизированной и не автоматизированной) обработки персональных данных.</w:t>
      </w: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b/>
          <w:color w:val="000000"/>
          <w:sz w:val="20"/>
          <w:szCs w:val="20"/>
          <w:highlight w:val="white"/>
          <w:lang w:eastAsia="ru-RU"/>
        </w:rPr>
        <w:t>Срок, в течение которого действует согласие Субъекта персональных данных, а также способ его отзыва, если иное не установлено федеральным законом:</w:t>
      </w: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>Настоящее согласие на обработку персональных данных действует бессрочно с момента его представления Оператору и может быть отозвано мной в любое время путем подачи Оператору заявления в письменной форме.</w:t>
      </w:r>
    </w:p>
    <w:p w:rsidR="007545C8" w:rsidRPr="00EF5E19" w:rsidRDefault="007545C8" w:rsidP="00EF5E19">
      <w:pPr>
        <w:ind w:firstLine="567"/>
        <w:jc w:val="both"/>
        <w:rPr>
          <w:sz w:val="28"/>
          <w:szCs w:val="22"/>
          <w:lang w:eastAsia="en-US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 xml:space="preserve">Персональные данные Субъекта подлежат хранению в течение сроков, установленных законодательством Российской Федерации. </w:t>
      </w:r>
    </w:p>
    <w:p w:rsidR="007545C8" w:rsidRPr="00EF5E19" w:rsidRDefault="007545C8" w:rsidP="00EF5E19">
      <w:pPr>
        <w:ind w:firstLine="709"/>
        <w:jc w:val="both"/>
        <w:rPr>
          <w:color w:val="000000"/>
          <w:sz w:val="20"/>
          <w:szCs w:val="20"/>
          <w:highlight w:val="white"/>
          <w:lang w:eastAsia="ru-RU"/>
        </w:rPr>
      </w:pPr>
    </w:p>
    <w:p w:rsidR="007545C8" w:rsidRDefault="007545C8" w:rsidP="00582013">
      <w:pPr>
        <w:rPr>
          <w:sz w:val="28"/>
          <w:szCs w:val="28"/>
        </w:rPr>
      </w:pPr>
      <w:r w:rsidRPr="00EF5E19">
        <w:rPr>
          <w:color w:val="000000"/>
          <w:sz w:val="20"/>
          <w:szCs w:val="20"/>
          <w:highlight w:val="white"/>
          <w:lang w:eastAsia="ru-RU"/>
        </w:rPr>
        <w:t xml:space="preserve">____________________________________   /______________/ </w:t>
      </w:r>
      <w:r w:rsidRPr="00EF5E19">
        <w:rPr>
          <w:color w:val="000000"/>
          <w:sz w:val="20"/>
          <w:szCs w:val="20"/>
          <w:highlight w:val="white"/>
          <w:lang w:eastAsia="ru-RU"/>
        </w:rPr>
        <w:tab/>
      </w:r>
      <w:r w:rsidRPr="00EF5E19">
        <w:rPr>
          <w:color w:val="000000"/>
          <w:sz w:val="20"/>
          <w:szCs w:val="20"/>
          <w:highlight w:val="white"/>
          <w:lang w:eastAsia="ru-RU"/>
        </w:rPr>
        <w:tab/>
      </w:r>
      <w:r w:rsidRPr="00EF5E19">
        <w:rPr>
          <w:color w:val="000000"/>
          <w:sz w:val="20"/>
          <w:szCs w:val="20"/>
          <w:highlight w:val="white"/>
          <w:lang w:eastAsia="ru-RU"/>
        </w:rPr>
        <w:tab/>
      </w:r>
      <w:r w:rsidRPr="00EF5E19">
        <w:rPr>
          <w:color w:val="000000"/>
          <w:sz w:val="20"/>
          <w:szCs w:val="20"/>
          <w:highlight w:val="white"/>
          <w:lang w:eastAsia="ru-RU"/>
        </w:rPr>
        <w:tab/>
        <w:t>«__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</w:t>
      </w:r>
      <w:r w:rsidRPr="00EF5E19">
        <w:rPr>
          <w:color w:val="000000"/>
          <w:sz w:val="20"/>
          <w:szCs w:val="20"/>
          <w:highlight w:val="white"/>
          <w:lang w:eastAsia="ru-RU"/>
        </w:rPr>
        <w:t xml:space="preserve">» 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________</w:t>
      </w:r>
      <w:r w:rsidRPr="00EF5E19">
        <w:rPr>
          <w:color w:val="000000"/>
          <w:sz w:val="20"/>
          <w:szCs w:val="20"/>
          <w:highlight w:val="white"/>
          <w:lang w:eastAsia="ru-RU"/>
        </w:rPr>
        <w:t xml:space="preserve"> 20</w:t>
      </w:r>
      <w:r w:rsidRPr="00EF5E19">
        <w:rPr>
          <w:bCs/>
          <w:iCs/>
          <w:color w:val="000000"/>
          <w:sz w:val="20"/>
          <w:szCs w:val="20"/>
          <w:highlight w:val="white"/>
          <w:lang w:eastAsia="ru-RU"/>
        </w:rPr>
        <w:t>____</w:t>
      </w:r>
      <w:r w:rsidRPr="00EF5E19">
        <w:rPr>
          <w:b/>
          <w:bCs/>
          <w:i/>
          <w:iCs/>
          <w:color w:val="000000"/>
          <w:sz w:val="20"/>
          <w:szCs w:val="20"/>
          <w:highlight w:val="white"/>
          <w:lang w:eastAsia="ru-RU"/>
        </w:rPr>
        <w:t xml:space="preserve"> </w:t>
      </w:r>
      <w:r w:rsidRPr="00EF5E19">
        <w:rPr>
          <w:color w:val="000000"/>
          <w:sz w:val="20"/>
          <w:szCs w:val="20"/>
          <w:highlight w:val="white"/>
          <w:lang w:eastAsia="ru-RU"/>
        </w:rPr>
        <w:t>г.</w:t>
      </w:r>
    </w:p>
    <w:sectPr w:rsidR="007545C8" w:rsidSect="00EF5E19">
      <w:pgSz w:w="11906" w:h="16838"/>
      <w:pgMar w:top="567" w:right="539" w:bottom="425" w:left="53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5C8" w:rsidRDefault="007545C8" w:rsidP="00D61685">
      <w:r>
        <w:separator/>
      </w:r>
    </w:p>
  </w:endnote>
  <w:endnote w:type="continuationSeparator" w:id="0">
    <w:p w:rsidR="007545C8" w:rsidRDefault="007545C8" w:rsidP="00D616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5C8" w:rsidRDefault="007545C8" w:rsidP="00D61685">
      <w:r>
        <w:separator/>
      </w:r>
    </w:p>
  </w:footnote>
  <w:footnote w:type="continuationSeparator" w:id="0">
    <w:p w:rsidR="007545C8" w:rsidRDefault="007545C8" w:rsidP="00D616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5C8" w:rsidRDefault="007545C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545C8" w:rsidRDefault="007545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color w:val="000000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7A7944AF"/>
    <w:multiLevelType w:val="hybridMultilevel"/>
    <w:tmpl w:val="66AA18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6820"/>
    <w:rsid w:val="00011D65"/>
    <w:rsid w:val="000145A1"/>
    <w:rsid w:val="00020149"/>
    <w:rsid w:val="000408CE"/>
    <w:rsid w:val="00053EF3"/>
    <w:rsid w:val="00066BB6"/>
    <w:rsid w:val="00074842"/>
    <w:rsid w:val="000A644E"/>
    <w:rsid w:val="000B667F"/>
    <w:rsid w:val="000B68BD"/>
    <w:rsid w:val="000C530F"/>
    <w:rsid w:val="000D508C"/>
    <w:rsid w:val="000E001C"/>
    <w:rsid w:val="000E0801"/>
    <w:rsid w:val="000F4F5A"/>
    <w:rsid w:val="0010547D"/>
    <w:rsid w:val="00127428"/>
    <w:rsid w:val="00141387"/>
    <w:rsid w:val="00144580"/>
    <w:rsid w:val="00145106"/>
    <w:rsid w:val="0014608B"/>
    <w:rsid w:val="001514A6"/>
    <w:rsid w:val="00151906"/>
    <w:rsid w:val="001548FB"/>
    <w:rsid w:val="00156E84"/>
    <w:rsid w:val="001849CD"/>
    <w:rsid w:val="00186071"/>
    <w:rsid w:val="001B0572"/>
    <w:rsid w:val="001B1ADE"/>
    <w:rsid w:val="001C3C8E"/>
    <w:rsid w:val="001C5252"/>
    <w:rsid w:val="001C7A89"/>
    <w:rsid w:val="001D5D11"/>
    <w:rsid w:val="001E476A"/>
    <w:rsid w:val="001F79E2"/>
    <w:rsid w:val="0020316C"/>
    <w:rsid w:val="00221797"/>
    <w:rsid w:val="00221B53"/>
    <w:rsid w:val="002252F6"/>
    <w:rsid w:val="00232FD8"/>
    <w:rsid w:val="00240323"/>
    <w:rsid w:val="00243CCD"/>
    <w:rsid w:val="00244F37"/>
    <w:rsid w:val="00246FF6"/>
    <w:rsid w:val="002556C8"/>
    <w:rsid w:val="00255903"/>
    <w:rsid w:val="00257A9F"/>
    <w:rsid w:val="00260504"/>
    <w:rsid w:val="002648A2"/>
    <w:rsid w:val="002657B2"/>
    <w:rsid w:val="002A128B"/>
    <w:rsid w:val="002A5EA7"/>
    <w:rsid w:val="002B2DDC"/>
    <w:rsid w:val="002B3CDA"/>
    <w:rsid w:val="002B6433"/>
    <w:rsid w:val="002B707C"/>
    <w:rsid w:val="002C484F"/>
    <w:rsid w:val="002D01BA"/>
    <w:rsid w:val="002D3A60"/>
    <w:rsid w:val="002D403D"/>
    <w:rsid w:val="002E702C"/>
    <w:rsid w:val="002F01AD"/>
    <w:rsid w:val="002F0573"/>
    <w:rsid w:val="002F237D"/>
    <w:rsid w:val="002F6876"/>
    <w:rsid w:val="002F69CA"/>
    <w:rsid w:val="00302C5B"/>
    <w:rsid w:val="00305746"/>
    <w:rsid w:val="00306E8C"/>
    <w:rsid w:val="0031522F"/>
    <w:rsid w:val="003342AB"/>
    <w:rsid w:val="0033542A"/>
    <w:rsid w:val="00336C65"/>
    <w:rsid w:val="003372DE"/>
    <w:rsid w:val="0034652F"/>
    <w:rsid w:val="003500E5"/>
    <w:rsid w:val="00352C5C"/>
    <w:rsid w:val="00356C45"/>
    <w:rsid w:val="00361642"/>
    <w:rsid w:val="00365089"/>
    <w:rsid w:val="00374DFC"/>
    <w:rsid w:val="003C4B4F"/>
    <w:rsid w:val="003C6601"/>
    <w:rsid w:val="003E488A"/>
    <w:rsid w:val="003E6292"/>
    <w:rsid w:val="003F07B5"/>
    <w:rsid w:val="003F0B1B"/>
    <w:rsid w:val="0040398A"/>
    <w:rsid w:val="00406B3F"/>
    <w:rsid w:val="00413CC2"/>
    <w:rsid w:val="004175F4"/>
    <w:rsid w:val="00431736"/>
    <w:rsid w:val="00437F66"/>
    <w:rsid w:val="0044049E"/>
    <w:rsid w:val="0044167E"/>
    <w:rsid w:val="00442D60"/>
    <w:rsid w:val="0045217E"/>
    <w:rsid w:val="004730A7"/>
    <w:rsid w:val="004738DE"/>
    <w:rsid w:val="00473AC1"/>
    <w:rsid w:val="00487D38"/>
    <w:rsid w:val="004948AD"/>
    <w:rsid w:val="004D03F4"/>
    <w:rsid w:val="004D4B2C"/>
    <w:rsid w:val="004F2331"/>
    <w:rsid w:val="004F5D9A"/>
    <w:rsid w:val="00500D51"/>
    <w:rsid w:val="005016F3"/>
    <w:rsid w:val="00503B2D"/>
    <w:rsid w:val="00552BD9"/>
    <w:rsid w:val="00564872"/>
    <w:rsid w:val="005665C7"/>
    <w:rsid w:val="005669D3"/>
    <w:rsid w:val="005714BD"/>
    <w:rsid w:val="00582013"/>
    <w:rsid w:val="0058206F"/>
    <w:rsid w:val="005854D5"/>
    <w:rsid w:val="00592399"/>
    <w:rsid w:val="005A103F"/>
    <w:rsid w:val="005A4EBE"/>
    <w:rsid w:val="005A5C18"/>
    <w:rsid w:val="005A62BC"/>
    <w:rsid w:val="005D752A"/>
    <w:rsid w:val="005E5D0A"/>
    <w:rsid w:val="005E70D6"/>
    <w:rsid w:val="005F7480"/>
    <w:rsid w:val="00602076"/>
    <w:rsid w:val="006314E2"/>
    <w:rsid w:val="006345AE"/>
    <w:rsid w:val="00636783"/>
    <w:rsid w:val="00663E7A"/>
    <w:rsid w:val="00671105"/>
    <w:rsid w:val="00672D3C"/>
    <w:rsid w:val="00673215"/>
    <w:rsid w:val="00693345"/>
    <w:rsid w:val="0069364C"/>
    <w:rsid w:val="006A4DE7"/>
    <w:rsid w:val="006A7025"/>
    <w:rsid w:val="006B3D11"/>
    <w:rsid w:val="006C2680"/>
    <w:rsid w:val="006D258D"/>
    <w:rsid w:val="006E3BC3"/>
    <w:rsid w:val="006E424E"/>
    <w:rsid w:val="006F2485"/>
    <w:rsid w:val="006F7C87"/>
    <w:rsid w:val="007032E4"/>
    <w:rsid w:val="00703471"/>
    <w:rsid w:val="00707D47"/>
    <w:rsid w:val="00710875"/>
    <w:rsid w:val="00716A6A"/>
    <w:rsid w:val="0071753E"/>
    <w:rsid w:val="00720AFA"/>
    <w:rsid w:val="00732B80"/>
    <w:rsid w:val="00740127"/>
    <w:rsid w:val="00740AA7"/>
    <w:rsid w:val="007500C3"/>
    <w:rsid w:val="00750E44"/>
    <w:rsid w:val="007545C8"/>
    <w:rsid w:val="007561F3"/>
    <w:rsid w:val="007676C8"/>
    <w:rsid w:val="00770768"/>
    <w:rsid w:val="007A6B12"/>
    <w:rsid w:val="007A6FEB"/>
    <w:rsid w:val="007A73B5"/>
    <w:rsid w:val="007C69ED"/>
    <w:rsid w:val="007C6D78"/>
    <w:rsid w:val="007D2C25"/>
    <w:rsid w:val="007D43A8"/>
    <w:rsid w:val="007D5600"/>
    <w:rsid w:val="007E4077"/>
    <w:rsid w:val="007E5550"/>
    <w:rsid w:val="007E59AD"/>
    <w:rsid w:val="007E61DA"/>
    <w:rsid w:val="007F00B0"/>
    <w:rsid w:val="007F0A7B"/>
    <w:rsid w:val="007F1305"/>
    <w:rsid w:val="007F194E"/>
    <w:rsid w:val="007F3218"/>
    <w:rsid w:val="00811EF1"/>
    <w:rsid w:val="008137D1"/>
    <w:rsid w:val="0081431A"/>
    <w:rsid w:val="008359CD"/>
    <w:rsid w:val="00843127"/>
    <w:rsid w:val="0084496A"/>
    <w:rsid w:val="00845055"/>
    <w:rsid w:val="00845C64"/>
    <w:rsid w:val="00850C3E"/>
    <w:rsid w:val="008514B4"/>
    <w:rsid w:val="008526B0"/>
    <w:rsid w:val="00866122"/>
    <w:rsid w:val="00876702"/>
    <w:rsid w:val="0088105E"/>
    <w:rsid w:val="00883F6D"/>
    <w:rsid w:val="008924D2"/>
    <w:rsid w:val="008A4049"/>
    <w:rsid w:val="008B28ED"/>
    <w:rsid w:val="008B3398"/>
    <w:rsid w:val="008D501A"/>
    <w:rsid w:val="008D6DB6"/>
    <w:rsid w:val="008E4554"/>
    <w:rsid w:val="008E77E5"/>
    <w:rsid w:val="00902FB2"/>
    <w:rsid w:val="00920A3E"/>
    <w:rsid w:val="00922B93"/>
    <w:rsid w:val="00922C20"/>
    <w:rsid w:val="0092616A"/>
    <w:rsid w:val="00930DF8"/>
    <w:rsid w:val="00932E63"/>
    <w:rsid w:val="00941155"/>
    <w:rsid w:val="009546CC"/>
    <w:rsid w:val="009608DD"/>
    <w:rsid w:val="00980BA0"/>
    <w:rsid w:val="009919F5"/>
    <w:rsid w:val="00994004"/>
    <w:rsid w:val="00997F0C"/>
    <w:rsid w:val="009B2E5D"/>
    <w:rsid w:val="009C4920"/>
    <w:rsid w:val="009D4454"/>
    <w:rsid w:val="009D68F8"/>
    <w:rsid w:val="009F339B"/>
    <w:rsid w:val="009F40C7"/>
    <w:rsid w:val="00A00A4A"/>
    <w:rsid w:val="00A25C3C"/>
    <w:rsid w:val="00A267A6"/>
    <w:rsid w:val="00A43712"/>
    <w:rsid w:val="00A45FC5"/>
    <w:rsid w:val="00A47A7A"/>
    <w:rsid w:val="00A53090"/>
    <w:rsid w:val="00A533B1"/>
    <w:rsid w:val="00A54B50"/>
    <w:rsid w:val="00A55883"/>
    <w:rsid w:val="00A61FE1"/>
    <w:rsid w:val="00A65947"/>
    <w:rsid w:val="00A80BE6"/>
    <w:rsid w:val="00A83745"/>
    <w:rsid w:val="00A901E0"/>
    <w:rsid w:val="00AA6C12"/>
    <w:rsid w:val="00AB0DFF"/>
    <w:rsid w:val="00AB6820"/>
    <w:rsid w:val="00AC4A79"/>
    <w:rsid w:val="00AC5B02"/>
    <w:rsid w:val="00AC6085"/>
    <w:rsid w:val="00AD54B2"/>
    <w:rsid w:val="00AE45BE"/>
    <w:rsid w:val="00AE5490"/>
    <w:rsid w:val="00AF1464"/>
    <w:rsid w:val="00AF3648"/>
    <w:rsid w:val="00AF415C"/>
    <w:rsid w:val="00AF521C"/>
    <w:rsid w:val="00B004F1"/>
    <w:rsid w:val="00B0172D"/>
    <w:rsid w:val="00B02380"/>
    <w:rsid w:val="00B04E64"/>
    <w:rsid w:val="00B210DE"/>
    <w:rsid w:val="00B25C57"/>
    <w:rsid w:val="00B27CE2"/>
    <w:rsid w:val="00B27DC5"/>
    <w:rsid w:val="00B315B5"/>
    <w:rsid w:val="00B32177"/>
    <w:rsid w:val="00B348E0"/>
    <w:rsid w:val="00B35458"/>
    <w:rsid w:val="00B409C3"/>
    <w:rsid w:val="00B51830"/>
    <w:rsid w:val="00B5624C"/>
    <w:rsid w:val="00B643AE"/>
    <w:rsid w:val="00B758A5"/>
    <w:rsid w:val="00B81247"/>
    <w:rsid w:val="00B93B8C"/>
    <w:rsid w:val="00BA016D"/>
    <w:rsid w:val="00BB73B1"/>
    <w:rsid w:val="00BC16E9"/>
    <w:rsid w:val="00BC192F"/>
    <w:rsid w:val="00BC2294"/>
    <w:rsid w:val="00BC7602"/>
    <w:rsid w:val="00BD0D38"/>
    <w:rsid w:val="00BD1518"/>
    <w:rsid w:val="00BD634B"/>
    <w:rsid w:val="00BF6A4C"/>
    <w:rsid w:val="00C00E03"/>
    <w:rsid w:val="00C11EEE"/>
    <w:rsid w:val="00C12105"/>
    <w:rsid w:val="00C147B7"/>
    <w:rsid w:val="00C209BE"/>
    <w:rsid w:val="00C217A8"/>
    <w:rsid w:val="00C336EB"/>
    <w:rsid w:val="00C44A82"/>
    <w:rsid w:val="00C5396F"/>
    <w:rsid w:val="00C72E8E"/>
    <w:rsid w:val="00C75607"/>
    <w:rsid w:val="00C8210A"/>
    <w:rsid w:val="00C83062"/>
    <w:rsid w:val="00C85AA0"/>
    <w:rsid w:val="00C9619F"/>
    <w:rsid w:val="00C96959"/>
    <w:rsid w:val="00C969C9"/>
    <w:rsid w:val="00C9781C"/>
    <w:rsid w:val="00CD6AF0"/>
    <w:rsid w:val="00CE18C2"/>
    <w:rsid w:val="00CE5559"/>
    <w:rsid w:val="00CE712E"/>
    <w:rsid w:val="00CF2DA0"/>
    <w:rsid w:val="00CF56F9"/>
    <w:rsid w:val="00D0010A"/>
    <w:rsid w:val="00D02604"/>
    <w:rsid w:val="00D04FAD"/>
    <w:rsid w:val="00D07030"/>
    <w:rsid w:val="00D3277C"/>
    <w:rsid w:val="00D4456A"/>
    <w:rsid w:val="00D57BAD"/>
    <w:rsid w:val="00D61685"/>
    <w:rsid w:val="00D7435A"/>
    <w:rsid w:val="00DA0AB1"/>
    <w:rsid w:val="00DA3893"/>
    <w:rsid w:val="00DA568E"/>
    <w:rsid w:val="00DB4799"/>
    <w:rsid w:val="00DC44C8"/>
    <w:rsid w:val="00DC67A8"/>
    <w:rsid w:val="00DC6AD9"/>
    <w:rsid w:val="00DC7CC4"/>
    <w:rsid w:val="00DD5FCA"/>
    <w:rsid w:val="00DE12C0"/>
    <w:rsid w:val="00DE4702"/>
    <w:rsid w:val="00DF41D7"/>
    <w:rsid w:val="00DF78B3"/>
    <w:rsid w:val="00E00343"/>
    <w:rsid w:val="00E0143F"/>
    <w:rsid w:val="00E05169"/>
    <w:rsid w:val="00E0608B"/>
    <w:rsid w:val="00E1024F"/>
    <w:rsid w:val="00E21882"/>
    <w:rsid w:val="00E30BFB"/>
    <w:rsid w:val="00E30E48"/>
    <w:rsid w:val="00E4185B"/>
    <w:rsid w:val="00E4271F"/>
    <w:rsid w:val="00E43DF3"/>
    <w:rsid w:val="00E51034"/>
    <w:rsid w:val="00E6300A"/>
    <w:rsid w:val="00E660E6"/>
    <w:rsid w:val="00E672B9"/>
    <w:rsid w:val="00E70F17"/>
    <w:rsid w:val="00E763A0"/>
    <w:rsid w:val="00E821AE"/>
    <w:rsid w:val="00E91F27"/>
    <w:rsid w:val="00E97B69"/>
    <w:rsid w:val="00EA0AFF"/>
    <w:rsid w:val="00EA1117"/>
    <w:rsid w:val="00EB4585"/>
    <w:rsid w:val="00EB5AFD"/>
    <w:rsid w:val="00EC2BC8"/>
    <w:rsid w:val="00EE1248"/>
    <w:rsid w:val="00EE1573"/>
    <w:rsid w:val="00EE2678"/>
    <w:rsid w:val="00EE33CD"/>
    <w:rsid w:val="00EF5E19"/>
    <w:rsid w:val="00F05B5D"/>
    <w:rsid w:val="00F1249A"/>
    <w:rsid w:val="00F15AF9"/>
    <w:rsid w:val="00F17CE1"/>
    <w:rsid w:val="00F24796"/>
    <w:rsid w:val="00F31F45"/>
    <w:rsid w:val="00F43DEF"/>
    <w:rsid w:val="00F527A6"/>
    <w:rsid w:val="00F5415F"/>
    <w:rsid w:val="00F560F9"/>
    <w:rsid w:val="00F719B1"/>
    <w:rsid w:val="00F73512"/>
    <w:rsid w:val="00F80E02"/>
    <w:rsid w:val="00FA4578"/>
    <w:rsid w:val="00FB6F3E"/>
    <w:rsid w:val="00FD0EB8"/>
    <w:rsid w:val="00FF28B9"/>
    <w:rsid w:val="00FF3A3E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6B0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26B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8526B0"/>
    <w:pPr>
      <w:keepNext/>
      <w:numPr>
        <w:ilvl w:val="4"/>
        <w:numId w:val="1"/>
      </w:numPr>
      <w:spacing w:before="280" w:after="280"/>
      <w:ind w:left="0" w:right="-1332" w:firstLine="0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403D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D403D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2">
    <w:name w:val="Основной шрифт абзаца2"/>
    <w:uiPriority w:val="99"/>
    <w:rsid w:val="008526B0"/>
  </w:style>
  <w:style w:type="character" w:customStyle="1" w:styleId="Absatz-Standardschriftart">
    <w:name w:val="Absatz-Standardschriftart"/>
    <w:uiPriority w:val="99"/>
    <w:rsid w:val="008526B0"/>
  </w:style>
  <w:style w:type="character" w:customStyle="1" w:styleId="WW-Absatz-Standardschriftart">
    <w:name w:val="WW-Absatz-Standardschriftart"/>
    <w:uiPriority w:val="99"/>
    <w:rsid w:val="008526B0"/>
  </w:style>
  <w:style w:type="character" w:customStyle="1" w:styleId="WW-Absatz-Standardschriftart1">
    <w:name w:val="WW-Absatz-Standardschriftart1"/>
    <w:uiPriority w:val="99"/>
    <w:rsid w:val="008526B0"/>
  </w:style>
  <w:style w:type="character" w:customStyle="1" w:styleId="WW-Absatz-Standardschriftart11">
    <w:name w:val="WW-Absatz-Standardschriftart11"/>
    <w:uiPriority w:val="99"/>
    <w:rsid w:val="008526B0"/>
  </w:style>
  <w:style w:type="character" w:customStyle="1" w:styleId="WW8Num3z0">
    <w:name w:val="WW8Num3z0"/>
    <w:uiPriority w:val="99"/>
    <w:rsid w:val="008526B0"/>
    <w:rPr>
      <w:rFonts w:ascii="Times New Roman" w:hAnsi="Times New Roman"/>
    </w:rPr>
  </w:style>
  <w:style w:type="character" w:customStyle="1" w:styleId="WW8Num4z0">
    <w:name w:val="WW8Num4z0"/>
    <w:uiPriority w:val="99"/>
    <w:rsid w:val="008526B0"/>
    <w:rPr>
      <w:rFonts w:ascii="Arial" w:hAnsi="Arial"/>
    </w:rPr>
  </w:style>
  <w:style w:type="character" w:customStyle="1" w:styleId="1">
    <w:name w:val="Основной шрифт абзаца1"/>
    <w:uiPriority w:val="99"/>
    <w:rsid w:val="008526B0"/>
  </w:style>
  <w:style w:type="character" w:styleId="Hyperlink">
    <w:name w:val="Hyperlink"/>
    <w:basedOn w:val="DefaultParagraphFont"/>
    <w:uiPriority w:val="99"/>
    <w:rsid w:val="008526B0"/>
    <w:rPr>
      <w:rFonts w:cs="Times New Roman"/>
      <w:color w:val="0857A6"/>
      <w:u w:val="single"/>
    </w:rPr>
  </w:style>
  <w:style w:type="character" w:customStyle="1" w:styleId="a">
    <w:name w:val="Символ нумерации"/>
    <w:uiPriority w:val="99"/>
    <w:rsid w:val="008526B0"/>
  </w:style>
  <w:style w:type="paragraph" w:customStyle="1" w:styleId="a0">
    <w:name w:val="Заголовок"/>
    <w:basedOn w:val="Normal"/>
    <w:next w:val="BodyText"/>
    <w:uiPriority w:val="99"/>
    <w:rsid w:val="008526B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526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D403D"/>
    <w:rPr>
      <w:rFonts w:cs="Times New Roman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8526B0"/>
    <w:rPr>
      <w:rFonts w:cs="Tahoma"/>
    </w:rPr>
  </w:style>
  <w:style w:type="paragraph" w:customStyle="1" w:styleId="20">
    <w:name w:val="Название2"/>
    <w:basedOn w:val="Normal"/>
    <w:uiPriority w:val="99"/>
    <w:rsid w:val="008526B0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Normal"/>
    <w:uiPriority w:val="99"/>
    <w:rsid w:val="008526B0"/>
    <w:pPr>
      <w:suppressLineNumbers/>
    </w:pPr>
    <w:rPr>
      <w:rFonts w:cs="Mangal"/>
    </w:rPr>
  </w:style>
  <w:style w:type="paragraph" w:customStyle="1" w:styleId="10">
    <w:name w:val="Название1"/>
    <w:basedOn w:val="Normal"/>
    <w:uiPriority w:val="99"/>
    <w:rsid w:val="008526B0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Normal"/>
    <w:uiPriority w:val="99"/>
    <w:rsid w:val="008526B0"/>
    <w:pPr>
      <w:suppressLineNumbers/>
    </w:pPr>
    <w:rPr>
      <w:rFonts w:cs="Tahoma"/>
    </w:rPr>
  </w:style>
  <w:style w:type="paragraph" w:styleId="BodyTextIndent">
    <w:name w:val="Body Text Indent"/>
    <w:basedOn w:val="Normal"/>
    <w:link w:val="BodyTextIndentChar"/>
    <w:uiPriority w:val="99"/>
    <w:rsid w:val="008526B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D403D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21"/>
    <w:basedOn w:val="Normal"/>
    <w:uiPriority w:val="99"/>
    <w:rsid w:val="008526B0"/>
    <w:pPr>
      <w:spacing w:after="120" w:line="480" w:lineRule="auto"/>
    </w:pPr>
  </w:style>
  <w:style w:type="paragraph" w:customStyle="1" w:styleId="211">
    <w:name w:val="Основной текст с отступом 21"/>
    <w:basedOn w:val="Normal"/>
    <w:uiPriority w:val="99"/>
    <w:rsid w:val="008526B0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8526B0"/>
    <w:pPr>
      <w:spacing w:before="280" w:after="119"/>
    </w:pPr>
  </w:style>
  <w:style w:type="paragraph" w:customStyle="1" w:styleId="31">
    <w:name w:val="Основной текст с отступом 31"/>
    <w:basedOn w:val="Normal"/>
    <w:uiPriority w:val="99"/>
    <w:rsid w:val="008526B0"/>
    <w:pPr>
      <w:spacing w:after="120"/>
      <w:ind w:left="283"/>
    </w:pPr>
    <w:rPr>
      <w:sz w:val="16"/>
      <w:szCs w:val="16"/>
    </w:rPr>
  </w:style>
  <w:style w:type="paragraph" w:customStyle="1" w:styleId="a1">
    <w:name w:val="Содержимое таблицы"/>
    <w:basedOn w:val="Normal"/>
    <w:uiPriority w:val="99"/>
    <w:rsid w:val="008526B0"/>
    <w:pPr>
      <w:suppressLineNumbers/>
    </w:pPr>
  </w:style>
  <w:style w:type="paragraph" w:customStyle="1" w:styleId="a2">
    <w:name w:val="Заголовок таблицы"/>
    <w:basedOn w:val="a1"/>
    <w:uiPriority w:val="99"/>
    <w:rsid w:val="008526B0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D6168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61685"/>
    <w:rPr>
      <w:rFonts w:cs="Times New Roman"/>
      <w:sz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D6168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61685"/>
    <w:rPr>
      <w:rFonts w:cs="Times New Roman"/>
      <w:sz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6A4DE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A4DE7"/>
    <w:rPr>
      <w:rFonts w:ascii="Tahoma" w:hAnsi="Tahoma" w:cs="Times New Roman"/>
      <w:sz w:val="16"/>
      <w:lang w:eastAsia="ar-SA" w:bidi="ar-SA"/>
    </w:rPr>
  </w:style>
  <w:style w:type="table" w:styleId="TableGrid">
    <w:name w:val="Table Grid"/>
    <w:basedOn w:val="TableNormal"/>
    <w:uiPriority w:val="99"/>
    <w:rsid w:val="009261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C969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C96959"/>
    <w:rPr>
      <w:rFonts w:cs="Times New Roman"/>
    </w:rPr>
  </w:style>
  <w:style w:type="paragraph" w:styleId="NoSpacing">
    <w:name w:val="No Spacing"/>
    <w:uiPriority w:val="99"/>
    <w:qFormat/>
    <w:rsid w:val="00C96959"/>
    <w:pPr>
      <w:suppressAutoHyphens/>
    </w:pPr>
    <w:rPr>
      <w:rFonts w:ascii="Calibri" w:hAnsi="Calibri" w:cs="Calibri"/>
      <w:lang w:eastAsia="ar-SA"/>
    </w:rPr>
  </w:style>
  <w:style w:type="paragraph" w:styleId="BodyText2">
    <w:name w:val="Body Text 2"/>
    <w:basedOn w:val="Normal"/>
    <w:link w:val="BodyText2Char"/>
    <w:uiPriority w:val="99"/>
    <w:rsid w:val="00011D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011D65"/>
    <w:rPr>
      <w:rFonts w:cs="Times New Roman"/>
      <w:sz w:val="24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8</Pages>
  <Words>2797</Words>
  <Characters>15944</Characters>
  <Application>Microsoft Office Outlook</Application>
  <DocSecurity>0</DocSecurity>
  <Lines>0</Lines>
  <Paragraphs>0</Paragraphs>
  <ScaleCrop>false</ScaleCrop>
  <Company>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Rakhlin</dc:creator>
  <cp:keywords/>
  <dc:description/>
  <cp:lastModifiedBy>SerS</cp:lastModifiedBy>
  <cp:revision>8</cp:revision>
  <cp:lastPrinted>2019-10-08T08:15:00Z</cp:lastPrinted>
  <dcterms:created xsi:type="dcterms:W3CDTF">2020-09-09T20:42:00Z</dcterms:created>
  <dcterms:modified xsi:type="dcterms:W3CDTF">2020-09-10T11:25:00Z</dcterms:modified>
</cp:coreProperties>
</file>